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2BACB" w14:textId="77777777" w:rsidR="00070B4B" w:rsidRPr="003F6A76" w:rsidRDefault="00070B4B" w:rsidP="003F6A76">
      <w:pPr>
        <w:pStyle w:val="Default"/>
        <w:jc w:val="right"/>
        <w:rPr>
          <w:rFonts w:ascii="Times New Roman" w:hAnsi="Times New Roman" w:cs="Times New Roman"/>
          <w:color w:val="auto"/>
        </w:rPr>
      </w:pPr>
      <w:r w:rsidRPr="003F6A76">
        <w:rPr>
          <w:rFonts w:ascii="Times New Roman" w:hAnsi="Times New Roman" w:cs="Times New Roman"/>
          <w:color w:val="auto"/>
        </w:rPr>
        <w:t xml:space="preserve">Приложение № 2 </w:t>
      </w:r>
    </w:p>
    <w:p w14:paraId="5AF4F495" w14:textId="5D275EF3" w:rsidR="00070B4B" w:rsidRPr="003F6A76" w:rsidRDefault="00070B4B" w:rsidP="003F6A76">
      <w:pPr>
        <w:pStyle w:val="Default"/>
        <w:jc w:val="right"/>
        <w:rPr>
          <w:rFonts w:ascii="Times New Roman" w:hAnsi="Times New Roman" w:cs="Times New Roman"/>
          <w:color w:val="auto"/>
        </w:rPr>
      </w:pPr>
      <w:r w:rsidRPr="003F6A76">
        <w:rPr>
          <w:rFonts w:ascii="Times New Roman" w:hAnsi="Times New Roman" w:cs="Times New Roman"/>
          <w:color w:val="auto"/>
        </w:rPr>
        <w:t xml:space="preserve">к Приказу № </w:t>
      </w:r>
      <w:r w:rsidR="009616A9" w:rsidRPr="003F6A76">
        <w:rPr>
          <w:rFonts w:ascii="Times New Roman" w:hAnsi="Times New Roman" w:cs="Times New Roman"/>
          <w:color w:val="auto"/>
        </w:rPr>
        <w:t>672</w:t>
      </w:r>
      <w:r w:rsidRPr="003F6A76">
        <w:rPr>
          <w:rFonts w:ascii="Times New Roman" w:hAnsi="Times New Roman" w:cs="Times New Roman"/>
          <w:color w:val="auto"/>
        </w:rPr>
        <w:t xml:space="preserve">-од от </w:t>
      </w:r>
      <w:r w:rsidR="009616A9" w:rsidRPr="003F6A76">
        <w:rPr>
          <w:rFonts w:ascii="Times New Roman" w:hAnsi="Times New Roman" w:cs="Times New Roman"/>
          <w:color w:val="auto"/>
        </w:rPr>
        <w:t>05.09</w:t>
      </w:r>
      <w:r w:rsidRPr="003F6A76">
        <w:rPr>
          <w:rFonts w:ascii="Times New Roman" w:hAnsi="Times New Roman" w:cs="Times New Roman"/>
          <w:color w:val="auto"/>
        </w:rPr>
        <w:t>.202</w:t>
      </w:r>
      <w:r w:rsidR="009616A9" w:rsidRPr="003F6A76">
        <w:rPr>
          <w:rFonts w:ascii="Times New Roman" w:hAnsi="Times New Roman" w:cs="Times New Roman"/>
          <w:color w:val="auto"/>
        </w:rPr>
        <w:t>3</w:t>
      </w:r>
      <w:r w:rsidRPr="003F6A76">
        <w:rPr>
          <w:rFonts w:ascii="Times New Roman" w:hAnsi="Times New Roman" w:cs="Times New Roman"/>
          <w:color w:val="auto"/>
        </w:rPr>
        <w:t xml:space="preserve"> </w:t>
      </w:r>
    </w:p>
    <w:p w14:paraId="401392B5" w14:textId="77777777" w:rsidR="00070B4B" w:rsidRPr="003F6A76" w:rsidRDefault="00070B4B" w:rsidP="003F6A7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p>
    <w:p w14:paraId="4097AE17" w14:textId="213D19CD" w:rsidR="00A31912" w:rsidRPr="003F6A76" w:rsidRDefault="00A31912" w:rsidP="003F6A7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 xml:space="preserve">ДОРОЖНАЯ КАРТА ПО РЕАЛИЗАЦИИ ПОЛОЖЕНИЯ </w:t>
      </w:r>
    </w:p>
    <w:p w14:paraId="4BBA3B93" w14:textId="44565F6D" w:rsidR="00A31912" w:rsidRPr="003F6A76" w:rsidRDefault="00A31912" w:rsidP="003F6A7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 xml:space="preserve">О СИСТЕМЕ НАСТАВНИЧЕСТВА ПЕДАГОГИЧЕСКИХ РАБОТНИКОВ </w:t>
      </w:r>
    </w:p>
    <w:p w14:paraId="428C58EF" w14:textId="77777777" w:rsidR="00A31912" w:rsidRPr="003F6A76" w:rsidRDefault="00A31912" w:rsidP="003F6A7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В ГБОУ ШКОЛА № 100 КАЛИНИНСКОГО РАЙОНА САНКТ-ПЕТЕРБУРГА</w:t>
      </w:r>
    </w:p>
    <w:p w14:paraId="1D3C9D32" w14:textId="7A9F14E5" w:rsidR="00A31912" w:rsidRPr="003F6A76" w:rsidRDefault="00A31912" w:rsidP="003F6A76">
      <w:pPr>
        <w:widowControl w:val="0"/>
        <w:autoSpaceDE w:val="0"/>
        <w:autoSpaceDN w:val="0"/>
        <w:adjustRightInd w:val="0"/>
        <w:spacing w:after="0" w:line="240" w:lineRule="auto"/>
        <w:ind w:right="425"/>
        <w:jc w:val="center"/>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НА 202</w:t>
      </w:r>
      <w:r w:rsidR="005C375C" w:rsidRPr="003F6A76">
        <w:rPr>
          <w:rFonts w:ascii="Times New Roman" w:eastAsia="Times New Roman" w:hAnsi="Times New Roman"/>
          <w:b/>
          <w:sz w:val="24"/>
          <w:szCs w:val="24"/>
          <w:lang w:eastAsia="ru-RU"/>
        </w:rPr>
        <w:t>3</w:t>
      </w:r>
      <w:r w:rsidRPr="003F6A76">
        <w:rPr>
          <w:rFonts w:ascii="Times New Roman" w:eastAsia="Times New Roman" w:hAnsi="Times New Roman"/>
          <w:b/>
          <w:sz w:val="24"/>
          <w:szCs w:val="24"/>
          <w:lang w:eastAsia="ru-RU"/>
        </w:rPr>
        <w:t>-202</w:t>
      </w:r>
      <w:r w:rsidR="005C375C" w:rsidRPr="003F6A76">
        <w:rPr>
          <w:rFonts w:ascii="Times New Roman" w:eastAsia="Times New Roman" w:hAnsi="Times New Roman"/>
          <w:b/>
          <w:sz w:val="24"/>
          <w:szCs w:val="24"/>
          <w:lang w:eastAsia="ru-RU"/>
        </w:rPr>
        <w:t>4</w:t>
      </w:r>
      <w:r w:rsidRPr="003F6A76">
        <w:rPr>
          <w:rFonts w:ascii="Times New Roman" w:eastAsia="Times New Roman" w:hAnsi="Times New Roman"/>
          <w:b/>
          <w:sz w:val="24"/>
          <w:szCs w:val="24"/>
          <w:lang w:eastAsia="ru-RU"/>
        </w:rPr>
        <w:t xml:space="preserve"> УЧЕБНЫЙ ГОД</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9668"/>
        <w:gridCol w:w="1417"/>
      </w:tblGrid>
      <w:tr w:rsidR="00A31912" w:rsidRPr="003F6A76" w14:paraId="0A565039" w14:textId="109DEF6F" w:rsidTr="00A31912">
        <w:tc>
          <w:tcPr>
            <w:tcW w:w="851" w:type="dxa"/>
            <w:shd w:val="clear" w:color="auto" w:fill="auto"/>
          </w:tcPr>
          <w:p w14:paraId="4B499455"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w:t>
            </w:r>
          </w:p>
        </w:tc>
        <w:tc>
          <w:tcPr>
            <w:tcW w:w="2977" w:type="dxa"/>
            <w:shd w:val="clear" w:color="auto" w:fill="auto"/>
          </w:tcPr>
          <w:p w14:paraId="60CC5A1E"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Наименование этапа</w:t>
            </w:r>
          </w:p>
        </w:tc>
        <w:tc>
          <w:tcPr>
            <w:tcW w:w="9668" w:type="dxa"/>
            <w:shd w:val="clear" w:color="auto" w:fill="auto"/>
          </w:tcPr>
          <w:p w14:paraId="1AAA178E" w14:textId="1A3E5416" w:rsidR="00A31912" w:rsidRPr="003F6A76" w:rsidRDefault="00A31912" w:rsidP="003F6A7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Содержание деятельности и примерный план мероприятий</w:t>
            </w:r>
          </w:p>
        </w:tc>
        <w:tc>
          <w:tcPr>
            <w:tcW w:w="1417" w:type="dxa"/>
          </w:tcPr>
          <w:p w14:paraId="15F73025" w14:textId="07E0562B" w:rsidR="00A31912" w:rsidRPr="003F6A76" w:rsidRDefault="00A31912" w:rsidP="003F6A76">
            <w:pPr>
              <w:widowControl w:val="0"/>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Сроки</w:t>
            </w:r>
          </w:p>
        </w:tc>
      </w:tr>
      <w:tr w:rsidR="00A31912" w:rsidRPr="003F6A76" w14:paraId="10CD7CB8" w14:textId="46FEC578" w:rsidTr="00A31912">
        <w:tc>
          <w:tcPr>
            <w:tcW w:w="851" w:type="dxa"/>
            <w:shd w:val="clear" w:color="auto" w:fill="auto"/>
          </w:tcPr>
          <w:p w14:paraId="2C503F93"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1.</w:t>
            </w:r>
          </w:p>
        </w:tc>
        <w:tc>
          <w:tcPr>
            <w:tcW w:w="2977" w:type="dxa"/>
            <w:shd w:val="clear" w:color="auto" w:fill="auto"/>
          </w:tcPr>
          <w:p w14:paraId="1DA3ABF8"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Подготовка условий для реализации системы (целевой модели) наставничества</w:t>
            </w:r>
          </w:p>
        </w:tc>
        <w:tc>
          <w:tcPr>
            <w:tcW w:w="9668" w:type="dxa"/>
            <w:shd w:val="clear" w:color="auto" w:fill="auto"/>
          </w:tcPr>
          <w:p w14:paraId="64E9E82E" w14:textId="1C2E7734" w:rsidR="00A31912" w:rsidRPr="003F6A76" w:rsidRDefault="00A31912"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Изучение нормативной базы и тематических методических материалов:</w:t>
            </w:r>
          </w:p>
          <w:p w14:paraId="3D9FC9C7" w14:textId="3FB4BF5F" w:rsidR="00A31912" w:rsidRPr="003F6A76" w:rsidRDefault="00E05718" w:rsidP="003F6A76">
            <w:pPr>
              <w:spacing w:after="0" w:line="240" w:lineRule="auto"/>
              <w:contextualSpacing/>
              <w:jc w:val="both"/>
              <w:rPr>
                <w:rFonts w:ascii="Times New Roman" w:hAnsi="Times New Roman"/>
                <w:bCs/>
                <w:sz w:val="24"/>
                <w:szCs w:val="24"/>
              </w:rPr>
            </w:pPr>
            <w:r w:rsidRPr="003F6A76">
              <w:rPr>
                <w:rFonts w:ascii="Times New Roman" w:hAnsi="Times New Roman"/>
                <w:sz w:val="24"/>
                <w:szCs w:val="24"/>
              </w:rPr>
              <w:t xml:space="preserve">– </w:t>
            </w:r>
            <w:r w:rsidR="00A31912" w:rsidRPr="003F6A76">
              <w:rPr>
                <w:rFonts w:ascii="Times New Roman" w:hAnsi="Times New Roman"/>
                <w:bCs/>
                <w:sz w:val="24"/>
                <w:szCs w:val="24"/>
              </w:rPr>
              <w:t xml:space="preserve">Письмо </w:t>
            </w:r>
            <w:proofErr w:type="spellStart"/>
            <w:r w:rsidR="00A31912" w:rsidRPr="003F6A76">
              <w:rPr>
                <w:rFonts w:ascii="Times New Roman" w:hAnsi="Times New Roman"/>
                <w:bCs/>
                <w:sz w:val="24"/>
                <w:szCs w:val="24"/>
              </w:rPr>
              <w:t>Минпросвещения</w:t>
            </w:r>
            <w:proofErr w:type="spellEnd"/>
            <w:r w:rsidR="00A31912" w:rsidRPr="003F6A76">
              <w:rPr>
                <w:rFonts w:ascii="Times New Roman" w:hAnsi="Times New Roman"/>
                <w:bCs/>
                <w:sz w:val="24"/>
                <w:szCs w:val="24"/>
              </w:rPr>
              <w:t xml:space="preserve"> от 21.12.21 № АЗ-1128/08,</w:t>
            </w:r>
          </w:p>
          <w:p w14:paraId="042836AC" w14:textId="2C21C631" w:rsidR="00A31912" w:rsidRPr="003F6A76" w:rsidRDefault="00E05718" w:rsidP="003F6A76">
            <w:pPr>
              <w:spacing w:after="0" w:line="240" w:lineRule="auto"/>
              <w:contextualSpacing/>
              <w:jc w:val="both"/>
              <w:rPr>
                <w:rFonts w:ascii="Times New Roman" w:hAnsi="Times New Roman"/>
                <w:bCs/>
                <w:sz w:val="24"/>
                <w:szCs w:val="24"/>
              </w:rPr>
            </w:pPr>
            <w:r w:rsidRPr="003F6A76">
              <w:rPr>
                <w:rFonts w:ascii="Times New Roman" w:hAnsi="Times New Roman"/>
                <w:sz w:val="24"/>
                <w:szCs w:val="24"/>
              </w:rPr>
              <w:t xml:space="preserve">– </w:t>
            </w:r>
            <w:r w:rsidR="00A31912" w:rsidRPr="003F6A76">
              <w:rPr>
                <w:rFonts w:ascii="Times New Roman" w:hAnsi="Times New Roman"/>
                <w:bCs/>
                <w:sz w:val="24"/>
                <w:szCs w:val="24"/>
              </w:rPr>
              <w:t>Распоряжение Комитета по образованию от 30.03. 2022 года № 623-р "Об утверждении Положения о системе (целевой модели) наставничества педагогических работников государственных образовательных учреждений Санкт-Петербурга</w:t>
            </w:r>
            <w:r w:rsidRPr="003F6A76">
              <w:rPr>
                <w:rFonts w:ascii="Times New Roman" w:hAnsi="Times New Roman"/>
                <w:bCs/>
                <w:sz w:val="24"/>
                <w:szCs w:val="24"/>
              </w:rPr>
              <w:t>.</w:t>
            </w:r>
          </w:p>
          <w:p w14:paraId="2B08FA19" w14:textId="267B57F4" w:rsidR="00A31912" w:rsidRPr="003F6A76" w:rsidRDefault="00A31912"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Подготовка и принятие локальных нормативных правовых актов образовательной организации:</w:t>
            </w:r>
          </w:p>
          <w:p w14:paraId="6CECDE86" w14:textId="39E67F84" w:rsidR="00E05718" w:rsidRPr="003F6A76" w:rsidRDefault="00A31912" w:rsidP="003F6A76">
            <w:pPr>
              <w:spacing w:after="0" w:line="240" w:lineRule="auto"/>
              <w:contextualSpacing/>
              <w:jc w:val="both"/>
              <w:rPr>
                <w:rFonts w:ascii="Times New Roman" w:hAnsi="Times New Roman"/>
                <w:sz w:val="24"/>
                <w:szCs w:val="24"/>
              </w:rPr>
            </w:pPr>
            <w:r w:rsidRPr="003F6A76">
              <w:rPr>
                <w:rFonts w:ascii="Times New Roman" w:hAnsi="Times New Roman"/>
                <w:sz w:val="24"/>
                <w:szCs w:val="24"/>
              </w:rPr>
              <w:t>– приказ «Об утверждении положения о системе наставничества педагогических работников в образовательной организации»</w:t>
            </w:r>
            <w:r w:rsidR="00E05718" w:rsidRPr="003F6A76">
              <w:rPr>
                <w:rFonts w:ascii="Times New Roman" w:hAnsi="Times New Roman"/>
                <w:sz w:val="24"/>
                <w:szCs w:val="24"/>
              </w:rPr>
              <w:t>,</w:t>
            </w:r>
            <w:r w:rsidRPr="003F6A76">
              <w:rPr>
                <w:rFonts w:ascii="Times New Roman" w:hAnsi="Times New Roman"/>
                <w:sz w:val="24"/>
                <w:szCs w:val="24"/>
              </w:rPr>
              <w:t xml:space="preserve"> </w:t>
            </w:r>
          </w:p>
          <w:p w14:paraId="126F62FB" w14:textId="62715ED0" w:rsidR="00A31912" w:rsidRPr="003F6A76" w:rsidRDefault="00A31912" w:rsidP="003F6A76">
            <w:pPr>
              <w:spacing w:after="0" w:line="240" w:lineRule="auto"/>
              <w:contextualSpacing/>
              <w:jc w:val="both"/>
              <w:rPr>
                <w:rFonts w:ascii="Times New Roman" w:hAnsi="Times New Roman"/>
                <w:sz w:val="24"/>
                <w:szCs w:val="24"/>
              </w:rPr>
            </w:pPr>
            <w:r w:rsidRPr="003F6A76">
              <w:rPr>
                <w:rFonts w:ascii="Times New Roman" w:hAnsi="Times New Roman"/>
                <w:sz w:val="24"/>
                <w:szCs w:val="24"/>
              </w:rPr>
              <w:t>– Дорожная карта (план мероприятий) по реализации Положения о системе наставничества педагогических работников в образовательной организации,</w:t>
            </w:r>
          </w:p>
          <w:p w14:paraId="5634FF1D" w14:textId="411C63B5" w:rsidR="00A31912" w:rsidRPr="003F6A76" w:rsidRDefault="00A31912" w:rsidP="003F6A76">
            <w:pPr>
              <w:spacing w:after="0" w:line="240" w:lineRule="auto"/>
              <w:contextualSpacing/>
              <w:jc w:val="both"/>
              <w:rPr>
                <w:rFonts w:ascii="Times New Roman" w:hAnsi="Times New Roman"/>
                <w:sz w:val="24"/>
                <w:szCs w:val="24"/>
              </w:rPr>
            </w:pPr>
            <w:r w:rsidRPr="003F6A76">
              <w:rPr>
                <w:rFonts w:ascii="Times New Roman" w:hAnsi="Times New Roman"/>
                <w:sz w:val="24"/>
                <w:szCs w:val="24"/>
              </w:rPr>
              <w:t>– приказ о закреплении наставнических пар/групп,</w:t>
            </w:r>
          </w:p>
          <w:p w14:paraId="10A99F50" w14:textId="77777777" w:rsidR="00E05718" w:rsidRPr="003F6A76" w:rsidRDefault="00A31912" w:rsidP="003F6A76">
            <w:pPr>
              <w:spacing w:after="0" w:line="240" w:lineRule="auto"/>
              <w:contextualSpacing/>
              <w:jc w:val="both"/>
              <w:rPr>
                <w:rFonts w:ascii="Times New Roman" w:hAnsi="Times New Roman"/>
                <w:sz w:val="24"/>
                <w:szCs w:val="24"/>
              </w:rPr>
            </w:pPr>
            <w:r w:rsidRPr="003F6A76">
              <w:rPr>
                <w:rFonts w:ascii="Times New Roman" w:hAnsi="Times New Roman"/>
                <w:sz w:val="24"/>
                <w:szCs w:val="24"/>
              </w:rPr>
              <w:t>– подготовка шаблона персонализированной программы наставничества.</w:t>
            </w:r>
            <w:r w:rsidR="00E05718" w:rsidRPr="003F6A76">
              <w:rPr>
                <w:rFonts w:ascii="Times New Roman" w:hAnsi="Times New Roman"/>
                <w:sz w:val="24"/>
                <w:szCs w:val="24"/>
              </w:rPr>
              <w:t xml:space="preserve"> </w:t>
            </w:r>
          </w:p>
          <w:p w14:paraId="4A2BE3C3" w14:textId="62342D29" w:rsidR="00A31912" w:rsidRPr="003F6A76" w:rsidRDefault="00E05718" w:rsidP="003F6A76">
            <w:pPr>
              <w:spacing w:after="0" w:line="240" w:lineRule="auto"/>
              <w:contextualSpacing/>
              <w:jc w:val="both"/>
              <w:rPr>
                <w:rFonts w:ascii="Times New Roman" w:hAnsi="Times New Roman"/>
                <w:sz w:val="24"/>
                <w:szCs w:val="24"/>
              </w:rPr>
            </w:pPr>
            <w:r w:rsidRPr="003F6A76">
              <w:rPr>
                <w:rFonts w:ascii="Times New Roman" w:hAnsi="Times New Roman"/>
                <w:sz w:val="24"/>
                <w:szCs w:val="24"/>
              </w:rPr>
              <w:t>Назначение куратора программы наставничества ГОУ (издание приказа), обучение куратора</w:t>
            </w:r>
          </w:p>
        </w:tc>
        <w:tc>
          <w:tcPr>
            <w:tcW w:w="1417" w:type="dxa"/>
          </w:tcPr>
          <w:p w14:paraId="44743A49" w14:textId="3D8AD11F" w:rsidR="00A31912" w:rsidRPr="003F6A76" w:rsidRDefault="009616A9"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Сентябрь -о</w:t>
            </w:r>
            <w:r w:rsidR="00A31912" w:rsidRPr="003F6A76">
              <w:rPr>
                <w:rFonts w:ascii="Times New Roman" w:hAnsi="Times New Roman"/>
                <w:bCs/>
                <w:sz w:val="24"/>
                <w:szCs w:val="24"/>
              </w:rPr>
              <w:t xml:space="preserve">ктябрь </w:t>
            </w:r>
          </w:p>
          <w:p w14:paraId="36EA781E" w14:textId="7183441D" w:rsidR="00A31912" w:rsidRPr="003F6A76" w:rsidRDefault="00A31912" w:rsidP="003F6A76">
            <w:pPr>
              <w:spacing w:after="0" w:line="240" w:lineRule="auto"/>
              <w:contextualSpacing/>
              <w:jc w:val="both"/>
              <w:rPr>
                <w:rFonts w:ascii="Times New Roman" w:hAnsi="Times New Roman"/>
                <w:b/>
                <w:sz w:val="24"/>
                <w:szCs w:val="24"/>
              </w:rPr>
            </w:pPr>
            <w:r w:rsidRPr="003F6A76">
              <w:rPr>
                <w:rFonts w:ascii="Times New Roman" w:hAnsi="Times New Roman"/>
                <w:bCs/>
                <w:sz w:val="24"/>
                <w:szCs w:val="24"/>
              </w:rPr>
              <w:t>202</w:t>
            </w:r>
            <w:r w:rsidR="005C375C" w:rsidRPr="003F6A76">
              <w:rPr>
                <w:rFonts w:ascii="Times New Roman" w:hAnsi="Times New Roman"/>
                <w:bCs/>
                <w:sz w:val="24"/>
                <w:szCs w:val="24"/>
              </w:rPr>
              <w:t>3</w:t>
            </w:r>
            <w:r w:rsidRPr="003F6A76">
              <w:rPr>
                <w:rFonts w:ascii="Times New Roman" w:hAnsi="Times New Roman"/>
                <w:bCs/>
                <w:sz w:val="24"/>
                <w:szCs w:val="24"/>
              </w:rPr>
              <w:t xml:space="preserve"> года</w:t>
            </w:r>
          </w:p>
        </w:tc>
      </w:tr>
      <w:tr w:rsidR="00A31912" w:rsidRPr="003F6A76" w14:paraId="5222FF97" w14:textId="5C0EE379" w:rsidTr="00A31912">
        <w:tc>
          <w:tcPr>
            <w:tcW w:w="851" w:type="dxa"/>
            <w:shd w:val="clear" w:color="auto" w:fill="auto"/>
          </w:tcPr>
          <w:p w14:paraId="36366042"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2.</w:t>
            </w:r>
          </w:p>
        </w:tc>
        <w:tc>
          <w:tcPr>
            <w:tcW w:w="2977" w:type="dxa"/>
            <w:shd w:val="clear" w:color="auto" w:fill="auto"/>
          </w:tcPr>
          <w:p w14:paraId="5F178D68" w14:textId="77777777" w:rsidR="00A31912" w:rsidRPr="003F6A76" w:rsidRDefault="00A31912" w:rsidP="003F6A76">
            <w:pPr>
              <w:spacing w:after="0" w:line="240" w:lineRule="auto"/>
              <w:contextualSpacing/>
              <w:rPr>
                <w:rFonts w:ascii="Times New Roman" w:hAnsi="Times New Roman"/>
                <w:b/>
                <w:sz w:val="24"/>
                <w:szCs w:val="24"/>
              </w:rPr>
            </w:pPr>
            <w:r w:rsidRPr="003F6A76">
              <w:rPr>
                <w:rFonts w:ascii="Times New Roman" w:hAnsi="Times New Roman"/>
                <w:b/>
                <w:sz w:val="24"/>
                <w:szCs w:val="24"/>
              </w:rPr>
              <w:t>Формирование банка наставляемых</w:t>
            </w:r>
          </w:p>
          <w:p w14:paraId="2598A8EC"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9668" w:type="dxa"/>
            <w:shd w:val="clear" w:color="auto" w:fill="auto"/>
          </w:tcPr>
          <w:p w14:paraId="6C952CEA" w14:textId="17547640" w:rsidR="00A31912" w:rsidRPr="003F6A76" w:rsidRDefault="008F293A" w:rsidP="003F6A76">
            <w:pPr>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1) </w:t>
            </w:r>
            <w:r w:rsidR="00A31912" w:rsidRPr="003F6A76">
              <w:rPr>
                <w:rFonts w:ascii="Times New Roman" w:hAnsi="Times New Roman"/>
                <w:color w:val="000000"/>
                <w:sz w:val="24"/>
                <w:szCs w:val="24"/>
              </w:rPr>
              <w:t>Сбор информации о профессиональных запросах педагогов.</w:t>
            </w:r>
          </w:p>
          <w:p w14:paraId="31E8FC47" w14:textId="77777777" w:rsidR="00A31912" w:rsidRPr="003F6A76" w:rsidRDefault="00A31912"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2) Формирование банка данных наставляемых, обеспечение согласий на сбор и обработку персональных данных. </w:t>
            </w:r>
          </w:p>
        </w:tc>
        <w:tc>
          <w:tcPr>
            <w:tcW w:w="1417" w:type="dxa"/>
          </w:tcPr>
          <w:p w14:paraId="42398B39" w14:textId="5E6EB007" w:rsidR="00A31912" w:rsidRPr="003F6A76" w:rsidRDefault="00E05718" w:rsidP="003F6A76">
            <w:pPr>
              <w:spacing w:after="0" w:line="240" w:lineRule="auto"/>
              <w:contextualSpacing/>
              <w:jc w:val="both"/>
              <w:rPr>
                <w:rFonts w:ascii="Times New Roman" w:hAnsi="Times New Roman"/>
                <w:sz w:val="24"/>
                <w:szCs w:val="24"/>
              </w:rPr>
            </w:pPr>
            <w:r w:rsidRPr="003F6A76">
              <w:rPr>
                <w:rFonts w:ascii="Times New Roman" w:hAnsi="Times New Roman"/>
                <w:sz w:val="24"/>
                <w:szCs w:val="24"/>
              </w:rPr>
              <w:t>Сентябрь-октябрь 202</w:t>
            </w:r>
            <w:r w:rsidR="00070B4B" w:rsidRPr="003F6A76">
              <w:rPr>
                <w:rFonts w:ascii="Times New Roman" w:hAnsi="Times New Roman"/>
                <w:sz w:val="24"/>
                <w:szCs w:val="24"/>
              </w:rPr>
              <w:t>3</w:t>
            </w:r>
            <w:r w:rsidRPr="003F6A76">
              <w:rPr>
                <w:rFonts w:ascii="Times New Roman" w:hAnsi="Times New Roman"/>
                <w:sz w:val="24"/>
                <w:szCs w:val="24"/>
              </w:rPr>
              <w:t xml:space="preserve"> года</w:t>
            </w:r>
          </w:p>
        </w:tc>
      </w:tr>
      <w:tr w:rsidR="00A31912" w:rsidRPr="003F6A76" w14:paraId="5CE91A44" w14:textId="349EE39F" w:rsidTr="00A31912">
        <w:tc>
          <w:tcPr>
            <w:tcW w:w="851" w:type="dxa"/>
            <w:shd w:val="clear" w:color="auto" w:fill="auto"/>
          </w:tcPr>
          <w:p w14:paraId="23B42EDB"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3.</w:t>
            </w:r>
          </w:p>
        </w:tc>
        <w:tc>
          <w:tcPr>
            <w:tcW w:w="2977" w:type="dxa"/>
            <w:shd w:val="clear" w:color="auto" w:fill="auto"/>
          </w:tcPr>
          <w:p w14:paraId="527649B8" w14:textId="77777777" w:rsidR="00A31912" w:rsidRPr="003F6A76" w:rsidRDefault="00A31912" w:rsidP="003F6A76">
            <w:pPr>
              <w:autoSpaceDE w:val="0"/>
              <w:autoSpaceDN w:val="0"/>
              <w:adjustRightInd w:val="0"/>
              <w:spacing w:after="0" w:line="240" w:lineRule="auto"/>
              <w:contextualSpacing/>
              <w:rPr>
                <w:rFonts w:ascii="Times New Roman" w:hAnsi="Times New Roman"/>
                <w:b/>
                <w:color w:val="000000"/>
                <w:sz w:val="24"/>
                <w:szCs w:val="24"/>
              </w:rPr>
            </w:pPr>
            <w:r w:rsidRPr="003F6A76">
              <w:rPr>
                <w:rFonts w:ascii="Times New Roman" w:hAnsi="Times New Roman"/>
                <w:b/>
                <w:color w:val="000000"/>
                <w:sz w:val="24"/>
                <w:szCs w:val="24"/>
              </w:rPr>
              <w:t xml:space="preserve">Формирование </w:t>
            </w:r>
          </w:p>
          <w:p w14:paraId="1EF70099" w14:textId="77777777" w:rsidR="00A31912" w:rsidRPr="003F6A76" w:rsidRDefault="00A31912" w:rsidP="003F6A76">
            <w:pPr>
              <w:autoSpaceDE w:val="0"/>
              <w:autoSpaceDN w:val="0"/>
              <w:adjustRightInd w:val="0"/>
              <w:spacing w:after="0" w:line="240" w:lineRule="auto"/>
              <w:contextualSpacing/>
              <w:rPr>
                <w:rFonts w:ascii="Times New Roman" w:hAnsi="Times New Roman"/>
                <w:b/>
                <w:color w:val="000000"/>
                <w:sz w:val="24"/>
                <w:szCs w:val="24"/>
              </w:rPr>
            </w:pPr>
            <w:r w:rsidRPr="003F6A76">
              <w:rPr>
                <w:rFonts w:ascii="Times New Roman" w:hAnsi="Times New Roman"/>
                <w:b/>
                <w:color w:val="000000"/>
                <w:sz w:val="24"/>
                <w:szCs w:val="24"/>
              </w:rPr>
              <w:t xml:space="preserve">банка </w:t>
            </w:r>
          </w:p>
          <w:p w14:paraId="04DE9E84"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наставников</w:t>
            </w:r>
          </w:p>
        </w:tc>
        <w:tc>
          <w:tcPr>
            <w:tcW w:w="9668" w:type="dxa"/>
            <w:shd w:val="clear" w:color="auto" w:fill="auto"/>
          </w:tcPr>
          <w:p w14:paraId="6B73D284" w14:textId="08A00629" w:rsidR="00A31912"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1) </w:t>
            </w:r>
            <w:r w:rsidR="00A31912" w:rsidRPr="003F6A76">
              <w:rPr>
                <w:rFonts w:ascii="Times New Roman" w:hAnsi="Times New Roman"/>
                <w:color w:val="000000"/>
                <w:sz w:val="24"/>
                <w:szCs w:val="24"/>
              </w:rPr>
              <w:t>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14:paraId="5F947213" w14:textId="77777777" w:rsidR="00A31912" w:rsidRPr="003F6A76" w:rsidRDefault="00A31912" w:rsidP="003F6A76">
            <w:pPr>
              <w:autoSpaceDE w:val="0"/>
              <w:autoSpaceDN w:val="0"/>
              <w:adjustRightInd w:val="0"/>
              <w:spacing w:after="0" w:line="240" w:lineRule="auto"/>
              <w:contextualSpacing/>
              <w:jc w:val="both"/>
              <w:rPr>
                <w:rFonts w:ascii="Times New Roman" w:hAnsi="Times New Roman"/>
                <w:sz w:val="24"/>
                <w:szCs w:val="24"/>
              </w:rPr>
            </w:pPr>
            <w:r w:rsidRPr="003F6A76">
              <w:rPr>
                <w:rFonts w:ascii="Times New Roman" w:hAnsi="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tc>
        <w:tc>
          <w:tcPr>
            <w:tcW w:w="1417" w:type="dxa"/>
          </w:tcPr>
          <w:p w14:paraId="4E8F2367" w14:textId="7EBE886F" w:rsidR="00A31912" w:rsidRPr="003F6A76" w:rsidRDefault="00E05718"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sz w:val="24"/>
                <w:szCs w:val="24"/>
              </w:rPr>
              <w:t>Сентябрь-октябрь 202</w:t>
            </w:r>
            <w:r w:rsidR="00070B4B" w:rsidRPr="003F6A76">
              <w:rPr>
                <w:rFonts w:ascii="Times New Roman" w:hAnsi="Times New Roman"/>
                <w:sz w:val="24"/>
                <w:szCs w:val="24"/>
              </w:rPr>
              <w:t>3</w:t>
            </w:r>
            <w:r w:rsidRPr="003F6A76">
              <w:rPr>
                <w:rFonts w:ascii="Times New Roman" w:hAnsi="Times New Roman"/>
                <w:sz w:val="24"/>
                <w:szCs w:val="24"/>
              </w:rPr>
              <w:t xml:space="preserve"> года</w:t>
            </w:r>
          </w:p>
        </w:tc>
      </w:tr>
      <w:tr w:rsidR="00A31912" w:rsidRPr="003F6A76" w14:paraId="7B98807F" w14:textId="644DFBAF" w:rsidTr="00A31912">
        <w:tc>
          <w:tcPr>
            <w:tcW w:w="851" w:type="dxa"/>
            <w:shd w:val="clear" w:color="auto" w:fill="auto"/>
          </w:tcPr>
          <w:p w14:paraId="75A19AF6"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4.</w:t>
            </w:r>
          </w:p>
        </w:tc>
        <w:tc>
          <w:tcPr>
            <w:tcW w:w="2977" w:type="dxa"/>
            <w:shd w:val="clear" w:color="auto" w:fill="auto"/>
          </w:tcPr>
          <w:p w14:paraId="53C2BDA9"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Отбор и обучение</w:t>
            </w:r>
          </w:p>
        </w:tc>
        <w:tc>
          <w:tcPr>
            <w:tcW w:w="9668" w:type="dxa"/>
            <w:shd w:val="clear" w:color="auto" w:fill="auto"/>
          </w:tcPr>
          <w:p w14:paraId="72E70F0D" w14:textId="13C34320" w:rsidR="008F293A"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1) </w:t>
            </w:r>
            <w:r w:rsidR="00A31912" w:rsidRPr="003F6A76">
              <w:rPr>
                <w:rFonts w:ascii="Times New Roman" w:hAnsi="Times New Roman"/>
                <w:color w:val="000000"/>
                <w:sz w:val="24"/>
                <w:szCs w:val="24"/>
              </w:rPr>
              <w:t>Анализ банка и выбор подходящих наставников для педагога/группы педагогов.</w:t>
            </w:r>
          </w:p>
          <w:p w14:paraId="043C7925" w14:textId="77777777" w:rsidR="00A31912" w:rsidRPr="003F6A76" w:rsidRDefault="00A31912"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2) Обучение наставников для работы с наставляемыми: </w:t>
            </w:r>
          </w:p>
          <w:p w14:paraId="1F003172" w14:textId="678023B3" w:rsidR="00A31912" w:rsidRPr="003F6A76" w:rsidRDefault="00E05718"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sz w:val="24"/>
                <w:szCs w:val="24"/>
              </w:rPr>
              <w:t>–</w:t>
            </w:r>
            <w:r w:rsidR="00A31912" w:rsidRPr="003F6A76">
              <w:rPr>
                <w:rFonts w:ascii="Times New Roman" w:hAnsi="Times New Roman"/>
                <w:color w:val="000000"/>
                <w:sz w:val="24"/>
                <w:szCs w:val="24"/>
              </w:rPr>
              <w:t xml:space="preserve"> </w:t>
            </w:r>
            <w:r w:rsidRPr="003F6A76">
              <w:rPr>
                <w:rFonts w:ascii="Times New Roman" w:hAnsi="Times New Roman"/>
                <w:color w:val="000000"/>
                <w:sz w:val="24"/>
                <w:szCs w:val="24"/>
              </w:rPr>
              <w:t xml:space="preserve">   </w:t>
            </w:r>
            <w:r w:rsidR="00A31912" w:rsidRPr="003F6A76">
              <w:rPr>
                <w:rFonts w:ascii="Times New Roman" w:hAnsi="Times New Roman"/>
                <w:color w:val="000000"/>
                <w:sz w:val="24"/>
                <w:szCs w:val="24"/>
              </w:rPr>
              <w:t>подготовка методических материалов для сопровождения наставнической деятельности</w:t>
            </w:r>
            <w:r w:rsidRPr="003F6A76">
              <w:rPr>
                <w:rFonts w:ascii="Times New Roman" w:hAnsi="Times New Roman"/>
                <w:color w:val="000000"/>
                <w:sz w:val="24"/>
                <w:szCs w:val="24"/>
              </w:rPr>
              <w:t>,</w:t>
            </w:r>
            <w:r w:rsidR="00A31912" w:rsidRPr="003F6A76">
              <w:rPr>
                <w:rFonts w:ascii="Times New Roman" w:hAnsi="Times New Roman"/>
                <w:color w:val="000000"/>
                <w:sz w:val="24"/>
                <w:szCs w:val="24"/>
              </w:rPr>
              <w:t xml:space="preserve"> </w:t>
            </w:r>
          </w:p>
          <w:p w14:paraId="6F9328FE" w14:textId="39C7F006" w:rsidR="00A31912" w:rsidRPr="003F6A76" w:rsidRDefault="00E05718" w:rsidP="003F6A76">
            <w:pPr>
              <w:widowControl w:val="0"/>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3F6A76">
              <w:rPr>
                <w:rFonts w:ascii="Times New Roman" w:hAnsi="Times New Roman"/>
                <w:sz w:val="24"/>
                <w:szCs w:val="24"/>
              </w:rPr>
              <w:t>–</w:t>
            </w:r>
            <w:r w:rsidRPr="003F6A76">
              <w:rPr>
                <w:rFonts w:ascii="Times New Roman" w:eastAsia="Times New Roman" w:hAnsi="Times New Roman"/>
                <w:sz w:val="24"/>
                <w:szCs w:val="24"/>
                <w:lang w:eastAsia="ru-RU"/>
              </w:rPr>
              <w:t xml:space="preserve"> </w:t>
            </w:r>
            <w:r w:rsidR="00A31912" w:rsidRPr="003F6A76">
              <w:rPr>
                <w:rFonts w:ascii="Times New Roman" w:eastAsia="Times New Roman" w:hAnsi="Times New Roman"/>
                <w:sz w:val="24"/>
                <w:szCs w:val="24"/>
                <w:lang w:eastAsia="ru-RU"/>
              </w:rPr>
              <w:t>проведение консультаций, организация обмена опытом среди наставников – «установочные сессии» наставников и др.</w:t>
            </w:r>
          </w:p>
        </w:tc>
        <w:tc>
          <w:tcPr>
            <w:tcW w:w="1417" w:type="dxa"/>
          </w:tcPr>
          <w:p w14:paraId="60BF7955" w14:textId="77777777" w:rsidR="00E05718" w:rsidRPr="003F6A76" w:rsidRDefault="00E05718"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 xml:space="preserve">Октябрь </w:t>
            </w:r>
          </w:p>
          <w:p w14:paraId="1EBD5D8A" w14:textId="45363D1C" w:rsidR="00A31912" w:rsidRPr="003F6A76" w:rsidRDefault="00E05718"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bCs/>
                <w:sz w:val="24"/>
                <w:szCs w:val="24"/>
              </w:rPr>
              <w:t>202</w:t>
            </w:r>
            <w:r w:rsidR="00070B4B" w:rsidRPr="003F6A76">
              <w:rPr>
                <w:rFonts w:ascii="Times New Roman" w:hAnsi="Times New Roman"/>
                <w:bCs/>
                <w:sz w:val="24"/>
                <w:szCs w:val="24"/>
              </w:rPr>
              <w:t>3</w:t>
            </w:r>
            <w:r w:rsidRPr="003F6A76">
              <w:rPr>
                <w:rFonts w:ascii="Times New Roman" w:hAnsi="Times New Roman"/>
                <w:bCs/>
                <w:sz w:val="24"/>
                <w:szCs w:val="24"/>
              </w:rPr>
              <w:t xml:space="preserve"> года</w:t>
            </w:r>
          </w:p>
        </w:tc>
      </w:tr>
      <w:tr w:rsidR="00A31912" w:rsidRPr="003F6A76" w14:paraId="00A90157" w14:textId="61BA3F5D" w:rsidTr="00A31912">
        <w:tc>
          <w:tcPr>
            <w:tcW w:w="851" w:type="dxa"/>
            <w:shd w:val="clear" w:color="auto" w:fill="auto"/>
          </w:tcPr>
          <w:p w14:paraId="24867B74"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5.</w:t>
            </w:r>
          </w:p>
        </w:tc>
        <w:tc>
          <w:tcPr>
            <w:tcW w:w="2977" w:type="dxa"/>
            <w:shd w:val="clear" w:color="auto" w:fill="auto"/>
          </w:tcPr>
          <w:p w14:paraId="563AD998" w14:textId="6EAC39C1" w:rsidR="00E05718" w:rsidRPr="003F6A76" w:rsidRDefault="00A31912" w:rsidP="003F6A76">
            <w:pPr>
              <w:autoSpaceDE w:val="0"/>
              <w:autoSpaceDN w:val="0"/>
              <w:adjustRightInd w:val="0"/>
              <w:spacing w:after="0" w:line="240" w:lineRule="auto"/>
              <w:contextualSpacing/>
              <w:rPr>
                <w:rFonts w:ascii="Times New Roman" w:hAnsi="Times New Roman"/>
                <w:b/>
                <w:color w:val="000000"/>
                <w:sz w:val="24"/>
                <w:szCs w:val="24"/>
              </w:rPr>
            </w:pPr>
            <w:r w:rsidRPr="003F6A76">
              <w:rPr>
                <w:rFonts w:ascii="Times New Roman" w:hAnsi="Times New Roman"/>
                <w:b/>
                <w:color w:val="000000"/>
                <w:sz w:val="24"/>
                <w:szCs w:val="24"/>
              </w:rPr>
              <w:t xml:space="preserve">Организация </w:t>
            </w:r>
          </w:p>
          <w:p w14:paraId="52076450" w14:textId="47785D78" w:rsidR="00A31912" w:rsidRPr="003F6A76" w:rsidRDefault="00A31912" w:rsidP="003F6A76">
            <w:pPr>
              <w:autoSpaceDE w:val="0"/>
              <w:autoSpaceDN w:val="0"/>
              <w:adjustRightInd w:val="0"/>
              <w:spacing w:after="0" w:line="240" w:lineRule="auto"/>
              <w:contextualSpacing/>
              <w:rPr>
                <w:rFonts w:ascii="Times New Roman" w:hAnsi="Times New Roman"/>
                <w:b/>
                <w:color w:val="000000"/>
                <w:sz w:val="24"/>
                <w:szCs w:val="24"/>
              </w:rPr>
            </w:pPr>
            <w:r w:rsidRPr="003F6A76">
              <w:rPr>
                <w:rFonts w:ascii="Times New Roman" w:hAnsi="Times New Roman"/>
                <w:b/>
                <w:color w:val="000000"/>
                <w:sz w:val="24"/>
                <w:szCs w:val="24"/>
              </w:rPr>
              <w:lastRenderedPageBreak/>
              <w:t>работы наставнических пар/</w:t>
            </w:r>
            <w:r w:rsidRPr="003F6A76">
              <w:rPr>
                <w:rFonts w:ascii="Times New Roman" w:eastAsia="Times New Roman" w:hAnsi="Times New Roman"/>
                <w:b/>
                <w:sz w:val="24"/>
                <w:szCs w:val="24"/>
                <w:lang w:eastAsia="ru-RU"/>
              </w:rPr>
              <w:t>групп</w:t>
            </w:r>
          </w:p>
        </w:tc>
        <w:tc>
          <w:tcPr>
            <w:tcW w:w="9668" w:type="dxa"/>
            <w:shd w:val="clear" w:color="auto" w:fill="auto"/>
          </w:tcPr>
          <w:p w14:paraId="00A03B77" w14:textId="0A1E1A01" w:rsidR="00A31912"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lastRenderedPageBreak/>
              <w:t xml:space="preserve">1) </w:t>
            </w:r>
            <w:r w:rsidR="00A31912" w:rsidRPr="003F6A76">
              <w:rPr>
                <w:rFonts w:ascii="Times New Roman" w:hAnsi="Times New Roman"/>
                <w:color w:val="000000"/>
                <w:sz w:val="24"/>
                <w:szCs w:val="24"/>
              </w:rPr>
              <w:t>Формирование наставнических пар/групп.</w:t>
            </w:r>
          </w:p>
          <w:p w14:paraId="474D6F06" w14:textId="14D943FB" w:rsidR="00A31912" w:rsidRPr="003F6A76" w:rsidRDefault="00A31912"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lastRenderedPageBreak/>
              <w:t>2) Разработка персонализированных программ наставничества для каждой пары/группы.</w:t>
            </w:r>
          </w:p>
        </w:tc>
        <w:tc>
          <w:tcPr>
            <w:tcW w:w="1417" w:type="dxa"/>
          </w:tcPr>
          <w:p w14:paraId="3E56CF6A" w14:textId="77777777" w:rsidR="00E05718" w:rsidRPr="003F6A76" w:rsidRDefault="00E05718"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lastRenderedPageBreak/>
              <w:t xml:space="preserve">Октябрь </w:t>
            </w:r>
          </w:p>
          <w:p w14:paraId="411DB085" w14:textId="2F941F4D" w:rsidR="00A31912" w:rsidRPr="003F6A76" w:rsidRDefault="00E05718"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bCs/>
                <w:sz w:val="24"/>
                <w:szCs w:val="24"/>
              </w:rPr>
              <w:lastRenderedPageBreak/>
              <w:t>202</w:t>
            </w:r>
            <w:r w:rsidR="00070B4B" w:rsidRPr="003F6A76">
              <w:rPr>
                <w:rFonts w:ascii="Times New Roman" w:hAnsi="Times New Roman"/>
                <w:bCs/>
                <w:sz w:val="24"/>
                <w:szCs w:val="24"/>
              </w:rPr>
              <w:t>3</w:t>
            </w:r>
            <w:r w:rsidRPr="003F6A76">
              <w:rPr>
                <w:rFonts w:ascii="Times New Roman" w:hAnsi="Times New Roman"/>
                <w:bCs/>
                <w:sz w:val="24"/>
                <w:szCs w:val="24"/>
              </w:rPr>
              <w:t xml:space="preserve"> года</w:t>
            </w:r>
          </w:p>
        </w:tc>
      </w:tr>
      <w:tr w:rsidR="00E05718" w:rsidRPr="003F6A76" w14:paraId="12899120" w14:textId="77777777" w:rsidTr="00A31912">
        <w:tc>
          <w:tcPr>
            <w:tcW w:w="851" w:type="dxa"/>
            <w:shd w:val="clear" w:color="auto" w:fill="auto"/>
          </w:tcPr>
          <w:p w14:paraId="74481E70" w14:textId="59C26BAC" w:rsidR="00E05718" w:rsidRPr="003F6A76" w:rsidRDefault="00E05718"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lastRenderedPageBreak/>
              <w:t>6.</w:t>
            </w:r>
          </w:p>
        </w:tc>
        <w:tc>
          <w:tcPr>
            <w:tcW w:w="2977" w:type="dxa"/>
            <w:shd w:val="clear" w:color="auto" w:fill="auto"/>
          </w:tcPr>
          <w:p w14:paraId="0DC4A381" w14:textId="5DDEE3E8" w:rsidR="00E05718" w:rsidRPr="003F6A76" w:rsidRDefault="00E05718"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Реализация персонализированных программ наставничества</w:t>
            </w:r>
          </w:p>
        </w:tc>
        <w:tc>
          <w:tcPr>
            <w:tcW w:w="9668" w:type="dxa"/>
            <w:shd w:val="clear" w:color="auto" w:fill="auto"/>
          </w:tcPr>
          <w:p w14:paraId="6BC3B5D2" w14:textId="41FBDFEB" w:rsidR="00E05718"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1) Реализация, контроль, анализ и коррекция (при необходимости) мероприятий, запланированных персонализированными программами наставничества.</w:t>
            </w:r>
          </w:p>
          <w:p w14:paraId="4BC1463B" w14:textId="58D7D999" w:rsidR="00E05718" w:rsidRPr="003F6A76" w:rsidRDefault="00E05718"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2)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c>
          <w:tcPr>
            <w:tcW w:w="1417" w:type="dxa"/>
          </w:tcPr>
          <w:p w14:paraId="763A8565" w14:textId="647A6720" w:rsidR="008F293A" w:rsidRPr="003F6A76" w:rsidRDefault="008F293A"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Октябрь</w:t>
            </w:r>
            <w:r w:rsidR="00070B4B" w:rsidRPr="003F6A76">
              <w:rPr>
                <w:rFonts w:ascii="Times New Roman" w:hAnsi="Times New Roman"/>
                <w:bCs/>
                <w:sz w:val="24"/>
                <w:szCs w:val="24"/>
              </w:rPr>
              <w:t xml:space="preserve"> 2023</w:t>
            </w:r>
            <w:r w:rsidRPr="003F6A76">
              <w:rPr>
                <w:rFonts w:ascii="Times New Roman" w:hAnsi="Times New Roman"/>
                <w:bCs/>
                <w:sz w:val="24"/>
                <w:szCs w:val="24"/>
              </w:rPr>
              <w:t xml:space="preserve"> – июнь </w:t>
            </w:r>
          </w:p>
          <w:p w14:paraId="50B03261" w14:textId="43B25A8C" w:rsidR="00E05718"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bCs/>
                <w:sz w:val="24"/>
                <w:szCs w:val="24"/>
              </w:rPr>
              <w:t>202</w:t>
            </w:r>
            <w:r w:rsidR="00070B4B" w:rsidRPr="003F6A76">
              <w:rPr>
                <w:rFonts w:ascii="Times New Roman" w:hAnsi="Times New Roman"/>
                <w:bCs/>
                <w:sz w:val="24"/>
                <w:szCs w:val="24"/>
              </w:rPr>
              <w:t>4</w:t>
            </w:r>
            <w:r w:rsidRPr="003F6A76">
              <w:rPr>
                <w:rFonts w:ascii="Times New Roman" w:hAnsi="Times New Roman"/>
                <w:bCs/>
                <w:sz w:val="24"/>
                <w:szCs w:val="24"/>
              </w:rPr>
              <w:t xml:space="preserve"> года</w:t>
            </w:r>
          </w:p>
        </w:tc>
      </w:tr>
      <w:tr w:rsidR="00A31912" w:rsidRPr="003F6A76" w14:paraId="102AC992" w14:textId="2B09C113" w:rsidTr="00A31912">
        <w:tc>
          <w:tcPr>
            <w:tcW w:w="851" w:type="dxa"/>
            <w:shd w:val="clear" w:color="auto" w:fill="auto"/>
          </w:tcPr>
          <w:p w14:paraId="6EA51702" w14:textId="0CD0F5F5" w:rsidR="00A31912" w:rsidRPr="003F6A76" w:rsidRDefault="00E05718"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7</w:t>
            </w:r>
            <w:r w:rsidR="00A31912" w:rsidRPr="003F6A76">
              <w:rPr>
                <w:rFonts w:ascii="Times New Roman" w:eastAsia="Times New Roman" w:hAnsi="Times New Roman"/>
                <w:b/>
                <w:sz w:val="24"/>
                <w:szCs w:val="24"/>
                <w:lang w:eastAsia="ru-RU"/>
              </w:rPr>
              <w:t>.</w:t>
            </w:r>
          </w:p>
        </w:tc>
        <w:tc>
          <w:tcPr>
            <w:tcW w:w="2977" w:type="dxa"/>
            <w:shd w:val="clear" w:color="auto" w:fill="auto"/>
          </w:tcPr>
          <w:p w14:paraId="4E708E9B"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Завершение персонализированных программ наставничества</w:t>
            </w:r>
          </w:p>
        </w:tc>
        <w:tc>
          <w:tcPr>
            <w:tcW w:w="9668" w:type="dxa"/>
            <w:shd w:val="clear" w:color="auto" w:fill="auto"/>
          </w:tcPr>
          <w:p w14:paraId="4F1B9E75" w14:textId="77777777" w:rsidR="00A31912" w:rsidRPr="003F6A76" w:rsidRDefault="00A31912"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1) Проведение мониторинга качества реализации персонализированных программ наставничества (анкетирование).</w:t>
            </w:r>
          </w:p>
          <w:p w14:paraId="01765ECA" w14:textId="51FBCA7D" w:rsidR="00A31912" w:rsidRPr="003F6A76" w:rsidRDefault="00A31912"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2) Приказ «О проведении итогового мероприятия в рамках реализации системы (целевой модели) наставничества педагогических работников». </w:t>
            </w:r>
          </w:p>
          <w:p w14:paraId="06B606AD" w14:textId="425F02D0" w:rsidR="00A31912" w:rsidRPr="003F6A76" w:rsidRDefault="00A31912"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color w:val="000000"/>
                <w:sz w:val="24"/>
                <w:szCs w:val="24"/>
              </w:rPr>
              <w:t xml:space="preserve">3) Проведение итогового </w:t>
            </w:r>
            <w:r w:rsidR="008F293A" w:rsidRPr="003F6A76">
              <w:rPr>
                <w:rFonts w:ascii="Times New Roman" w:hAnsi="Times New Roman"/>
                <w:color w:val="000000"/>
                <w:sz w:val="24"/>
                <w:szCs w:val="24"/>
              </w:rPr>
              <w:t>мероприятия по</w:t>
            </w:r>
            <w:r w:rsidRPr="003F6A76">
              <w:rPr>
                <w:rFonts w:ascii="Times New Roman" w:hAnsi="Times New Roman"/>
                <w:color w:val="000000"/>
                <w:sz w:val="24"/>
                <w:szCs w:val="24"/>
              </w:rPr>
              <w:t xml:space="preserve"> выявлению лучших практик наставничества; пополнение методической копилки педагогических практик наставничества.</w:t>
            </w:r>
          </w:p>
        </w:tc>
        <w:tc>
          <w:tcPr>
            <w:tcW w:w="1417" w:type="dxa"/>
          </w:tcPr>
          <w:p w14:paraId="37043FF2" w14:textId="224E4AD0" w:rsidR="008F293A" w:rsidRPr="003F6A76" w:rsidRDefault="008F293A"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 xml:space="preserve">Июнь </w:t>
            </w:r>
          </w:p>
          <w:p w14:paraId="3040B8D1" w14:textId="3CF75E75" w:rsidR="00A31912"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bCs/>
                <w:sz w:val="24"/>
                <w:szCs w:val="24"/>
              </w:rPr>
              <w:t>202</w:t>
            </w:r>
            <w:r w:rsidR="00070B4B" w:rsidRPr="003F6A76">
              <w:rPr>
                <w:rFonts w:ascii="Times New Roman" w:hAnsi="Times New Roman"/>
                <w:bCs/>
                <w:sz w:val="24"/>
                <w:szCs w:val="24"/>
              </w:rPr>
              <w:t>3</w:t>
            </w:r>
            <w:r w:rsidRPr="003F6A76">
              <w:rPr>
                <w:rFonts w:ascii="Times New Roman" w:hAnsi="Times New Roman"/>
                <w:bCs/>
                <w:sz w:val="24"/>
                <w:szCs w:val="24"/>
              </w:rPr>
              <w:t xml:space="preserve"> года</w:t>
            </w:r>
          </w:p>
        </w:tc>
      </w:tr>
      <w:tr w:rsidR="00A31912" w:rsidRPr="003F6A76" w14:paraId="676B1E6A" w14:textId="3DFEE545" w:rsidTr="00A31912">
        <w:tc>
          <w:tcPr>
            <w:tcW w:w="851" w:type="dxa"/>
            <w:shd w:val="clear" w:color="auto" w:fill="auto"/>
          </w:tcPr>
          <w:p w14:paraId="54839009"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7.</w:t>
            </w:r>
          </w:p>
        </w:tc>
        <w:tc>
          <w:tcPr>
            <w:tcW w:w="2977" w:type="dxa"/>
            <w:shd w:val="clear" w:color="auto" w:fill="auto"/>
          </w:tcPr>
          <w:p w14:paraId="56398EFC"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 xml:space="preserve">Информационная </w:t>
            </w:r>
          </w:p>
          <w:p w14:paraId="792F364E" w14:textId="77777777" w:rsidR="00A31912" w:rsidRPr="003F6A76" w:rsidRDefault="00A31912" w:rsidP="003F6A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3F6A76">
              <w:rPr>
                <w:rFonts w:ascii="Times New Roman" w:eastAsia="Times New Roman" w:hAnsi="Times New Roman"/>
                <w:b/>
                <w:sz w:val="24"/>
                <w:szCs w:val="24"/>
                <w:lang w:eastAsia="ru-RU"/>
              </w:rPr>
              <w:t>поддержка системы (целевой модели) наставничества</w:t>
            </w:r>
          </w:p>
        </w:tc>
        <w:tc>
          <w:tcPr>
            <w:tcW w:w="9668" w:type="dxa"/>
            <w:shd w:val="clear" w:color="auto" w:fill="auto"/>
          </w:tcPr>
          <w:p w14:paraId="23434998" w14:textId="77777777" w:rsidR="00A31912" w:rsidRPr="003F6A76" w:rsidRDefault="00A31912" w:rsidP="003F6A76">
            <w:pPr>
              <w:autoSpaceDE w:val="0"/>
              <w:autoSpaceDN w:val="0"/>
              <w:adjustRightInd w:val="0"/>
              <w:spacing w:after="0" w:line="240" w:lineRule="auto"/>
              <w:contextualSpacing/>
              <w:jc w:val="both"/>
              <w:rPr>
                <w:rFonts w:ascii="Times New Roman" w:hAnsi="Times New Roman"/>
                <w:b/>
                <w:color w:val="000000"/>
                <w:sz w:val="24"/>
                <w:szCs w:val="24"/>
              </w:rPr>
            </w:pPr>
            <w:r w:rsidRPr="003F6A76">
              <w:rPr>
                <w:rFonts w:ascii="Times New Roman" w:hAnsi="Times New Roman"/>
                <w:color w:val="000000"/>
                <w:sz w:val="24"/>
                <w:szCs w:val="24"/>
              </w:rPr>
              <w:t>Освещение мероприятий Дорожной карты</w:t>
            </w:r>
            <w:r w:rsidRPr="003F6A76">
              <w:rPr>
                <w:rFonts w:ascii="Times New Roman" w:hAnsi="Times New Roman"/>
                <w:b/>
                <w:color w:val="000000"/>
                <w:sz w:val="24"/>
                <w:szCs w:val="24"/>
              </w:rPr>
              <w:t xml:space="preserve"> </w:t>
            </w:r>
            <w:r w:rsidRPr="003F6A76">
              <w:rPr>
                <w:rFonts w:ascii="Times New Roman" w:hAnsi="Times New Roman"/>
                <w:color w:val="000000"/>
                <w:sz w:val="24"/>
                <w:szCs w:val="24"/>
              </w:rPr>
              <w:t>осуществляется на всех этапах на сайте образовательной организации и социальных сетях в специальном разделе, по возможности на муниципальном и региональном уровнях.</w:t>
            </w:r>
          </w:p>
        </w:tc>
        <w:tc>
          <w:tcPr>
            <w:tcW w:w="1417" w:type="dxa"/>
          </w:tcPr>
          <w:p w14:paraId="1587FEF9" w14:textId="77777777" w:rsidR="008F293A" w:rsidRPr="003F6A76" w:rsidRDefault="008F293A" w:rsidP="003F6A76">
            <w:pPr>
              <w:spacing w:after="0" w:line="240" w:lineRule="auto"/>
              <w:contextualSpacing/>
              <w:jc w:val="both"/>
              <w:rPr>
                <w:rFonts w:ascii="Times New Roman" w:hAnsi="Times New Roman"/>
                <w:bCs/>
                <w:sz w:val="24"/>
                <w:szCs w:val="24"/>
              </w:rPr>
            </w:pPr>
            <w:r w:rsidRPr="003F6A76">
              <w:rPr>
                <w:rFonts w:ascii="Times New Roman" w:hAnsi="Times New Roman"/>
                <w:bCs/>
                <w:sz w:val="24"/>
                <w:szCs w:val="24"/>
              </w:rPr>
              <w:t xml:space="preserve">Октябрь – июнь </w:t>
            </w:r>
          </w:p>
          <w:p w14:paraId="76AE5C82" w14:textId="7D128038" w:rsidR="00A31912" w:rsidRPr="003F6A76" w:rsidRDefault="008F293A" w:rsidP="003F6A76">
            <w:pPr>
              <w:autoSpaceDE w:val="0"/>
              <w:autoSpaceDN w:val="0"/>
              <w:adjustRightInd w:val="0"/>
              <w:spacing w:after="0" w:line="240" w:lineRule="auto"/>
              <w:contextualSpacing/>
              <w:jc w:val="both"/>
              <w:rPr>
                <w:rFonts w:ascii="Times New Roman" w:hAnsi="Times New Roman"/>
                <w:color w:val="000000"/>
                <w:sz w:val="24"/>
                <w:szCs w:val="24"/>
              </w:rPr>
            </w:pPr>
            <w:r w:rsidRPr="003F6A76">
              <w:rPr>
                <w:rFonts w:ascii="Times New Roman" w:hAnsi="Times New Roman"/>
                <w:bCs/>
                <w:sz w:val="24"/>
                <w:szCs w:val="24"/>
              </w:rPr>
              <w:t>202</w:t>
            </w:r>
            <w:r w:rsidR="00070B4B" w:rsidRPr="003F6A76">
              <w:rPr>
                <w:rFonts w:ascii="Times New Roman" w:hAnsi="Times New Roman"/>
                <w:bCs/>
                <w:sz w:val="24"/>
                <w:szCs w:val="24"/>
              </w:rPr>
              <w:t>3</w:t>
            </w:r>
            <w:r w:rsidRPr="003F6A76">
              <w:rPr>
                <w:rFonts w:ascii="Times New Roman" w:hAnsi="Times New Roman"/>
                <w:bCs/>
                <w:sz w:val="24"/>
                <w:szCs w:val="24"/>
              </w:rPr>
              <w:t xml:space="preserve"> года</w:t>
            </w:r>
          </w:p>
        </w:tc>
      </w:tr>
    </w:tbl>
    <w:p w14:paraId="137AAC51" w14:textId="77777777" w:rsidR="00A31912" w:rsidRPr="003F6A76" w:rsidRDefault="00A31912" w:rsidP="003F6A76">
      <w:pPr>
        <w:spacing w:after="0" w:line="240" w:lineRule="auto"/>
        <w:rPr>
          <w:rFonts w:ascii="Times New Roman" w:hAnsi="Times New Roman"/>
          <w:i/>
          <w:sz w:val="24"/>
          <w:szCs w:val="24"/>
        </w:rPr>
      </w:pPr>
    </w:p>
    <w:p w14:paraId="643150CD" w14:textId="77777777" w:rsidR="00A31912" w:rsidRPr="003F6A76" w:rsidRDefault="00A31912" w:rsidP="003F6A76">
      <w:pPr>
        <w:spacing w:line="240" w:lineRule="auto"/>
        <w:rPr>
          <w:rFonts w:ascii="Times New Roman" w:hAnsi="Times New Roman"/>
          <w:color w:val="000000"/>
          <w:sz w:val="24"/>
          <w:szCs w:val="24"/>
        </w:rPr>
      </w:pPr>
    </w:p>
    <w:p w14:paraId="075A5996" w14:textId="77777777" w:rsidR="00A31912" w:rsidRPr="003F6A76" w:rsidRDefault="00A31912" w:rsidP="003F6A76">
      <w:pPr>
        <w:spacing w:line="240" w:lineRule="auto"/>
        <w:rPr>
          <w:rFonts w:ascii="Times New Roman" w:hAnsi="Times New Roman"/>
          <w:color w:val="000000"/>
          <w:sz w:val="24"/>
          <w:szCs w:val="24"/>
        </w:rPr>
      </w:pPr>
    </w:p>
    <w:p w14:paraId="04ADE382" w14:textId="1721B443" w:rsidR="009616A9" w:rsidRPr="003F6A76" w:rsidRDefault="009616A9" w:rsidP="003F6A76">
      <w:pPr>
        <w:spacing w:line="240" w:lineRule="auto"/>
        <w:rPr>
          <w:rFonts w:ascii="Times New Roman" w:hAnsi="Times New Roman"/>
          <w:sz w:val="24"/>
          <w:szCs w:val="24"/>
        </w:rPr>
      </w:pPr>
      <w:bookmarkStart w:id="0" w:name="_GoBack"/>
      <w:bookmarkEnd w:id="0"/>
    </w:p>
    <w:p w14:paraId="030D2F02" w14:textId="77777777" w:rsidR="00C408D7" w:rsidRPr="003F6A76" w:rsidRDefault="00C408D7" w:rsidP="003F6A76">
      <w:pPr>
        <w:spacing w:line="240" w:lineRule="auto"/>
        <w:jc w:val="right"/>
        <w:rPr>
          <w:rFonts w:ascii="Times New Roman" w:hAnsi="Times New Roman"/>
          <w:sz w:val="24"/>
          <w:szCs w:val="24"/>
        </w:rPr>
      </w:pPr>
    </w:p>
    <w:sectPr w:rsidR="00C408D7" w:rsidRPr="003F6A76" w:rsidSect="00A31912">
      <w:footerReference w:type="even" r:id="rId8"/>
      <w:footerReference w:type="default" r:id="rId9"/>
      <w:pgSz w:w="16838" w:h="11906" w:orient="landscape"/>
      <w:pgMar w:top="1134" w:right="1134" w:bottom="56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FDFFB" w14:textId="77777777" w:rsidR="00A31912" w:rsidRDefault="00A31912" w:rsidP="00A31912">
      <w:pPr>
        <w:spacing w:after="0" w:line="240" w:lineRule="auto"/>
      </w:pPr>
      <w:r>
        <w:separator/>
      </w:r>
    </w:p>
  </w:endnote>
  <w:endnote w:type="continuationSeparator" w:id="0">
    <w:p w14:paraId="2B2D56C5" w14:textId="77777777" w:rsidR="00A31912" w:rsidRDefault="00A31912" w:rsidP="00A3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Droid Sans Fallback">
    <w:altName w:val="Arial"/>
    <w:charset w:val="01"/>
    <w:family w:val="auto"/>
    <w:pitch w:val="variable"/>
  </w:font>
  <w:font w:name="Proxima Nova Rg">
    <w:altName w:val="Arial"/>
    <w:panose1 w:val="00000000000000000000"/>
    <w:charset w:val="00"/>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040D" w14:textId="77777777" w:rsidR="00B338F3" w:rsidRDefault="008F293A" w:rsidP="008A1C24">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p w14:paraId="5A66249D" w14:textId="77777777" w:rsidR="00B338F3" w:rsidRDefault="003F6A76" w:rsidP="00DF60A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44B9" w14:textId="090F00FA" w:rsidR="00B338F3" w:rsidRDefault="003F6A76" w:rsidP="008A1C24">
    <w:pPr>
      <w:pStyle w:val="a6"/>
      <w:framePr w:wrap="none" w:vAnchor="text" w:hAnchor="margin" w:xAlign="right" w:y="1"/>
      <w:rPr>
        <w:rStyle w:val="a8"/>
      </w:rPr>
    </w:pPr>
  </w:p>
  <w:p w14:paraId="251C22C8" w14:textId="77777777" w:rsidR="00B338F3" w:rsidRDefault="003F6A76" w:rsidP="00DF60A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C036" w14:textId="77777777" w:rsidR="00A31912" w:rsidRDefault="00A31912" w:rsidP="00A31912">
      <w:pPr>
        <w:spacing w:after="0" w:line="240" w:lineRule="auto"/>
      </w:pPr>
      <w:r>
        <w:separator/>
      </w:r>
    </w:p>
  </w:footnote>
  <w:footnote w:type="continuationSeparator" w:id="0">
    <w:p w14:paraId="46789851" w14:textId="77777777" w:rsidR="00A31912" w:rsidRDefault="00A31912" w:rsidP="00A31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017"/>
    <w:multiLevelType w:val="hybridMultilevel"/>
    <w:tmpl w:val="A85AF81C"/>
    <w:lvl w:ilvl="0" w:tplc="E9F27486">
      <w:start w:val="1"/>
      <w:numFmt w:val="decimal"/>
      <w:lvlText w:val="%1)"/>
      <w:lvlJc w:val="left"/>
      <w:pPr>
        <w:ind w:left="770" w:hanging="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8E1EE7"/>
    <w:multiLevelType w:val="hybridMultilevel"/>
    <w:tmpl w:val="3DE4D8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F772AA"/>
    <w:multiLevelType w:val="hybridMultilevel"/>
    <w:tmpl w:val="663461A2"/>
    <w:lvl w:ilvl="0" w:tplc="E4727A3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853DF6"/>
    <w:multiLevelType w:val="hybridMultilevel"/>
    <w:tmpl w:val="AC9679B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F0327E"/>
    <w:multiLevelType w:val="hybridMultilevel"/>
    <w:tmpl w:val="3DFC7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3A"/>
    <w:rsid w:val="00070B4B"/>
    <w:rsid w:val="003F6A76"/>
    <w:rsid w:val="005C375C"/>
    <w:rsid w:val="00876653"/>
    <w:rsid w:val="008F293A"/>
    <w:rsid w:val="009616A9"/>
    <w:rsid w:val="00A31912"/>
    <w:rsid w:val="00C408D7"/>
    <w:rsid w:val="00E05718"/>
    <w:rsid w:val="00FD293A"/>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9F3A"/>
  <w15:chartTrackingRefBased/>
  <w15:docId w15:val="{3BDCE662-AF62-41F9-848C-E4D577B0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ru-RU"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93A"/>
    <w:rPr>
      <w:rFonts w:ascii="Calibri" w:eastAsia="Calibri" w:hAnsi="Calibri" w:cs="Times New Roman"/>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A31912"/>
    <w:pPr>
      <w:suppressAutoHyphens/>
      <w:spacing w:after="0" w:line="240" w:lineRule="auto"/>
    </w:pPr>
    <w:rPr>
      <w:rFonts w:eastAsia="Droid Sans Fallback"/>
      <w:sz w:val="20"/>
      <w:szCs w:val="20"/>
      <w:lang w:val="x-none" w:eastAsia="x-none"/>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A31912"/>
    <w:rPr>
      <w:rFonts w:ascii="Calibri" w:eastAsia="Droid Sans Fallback" w:hAnsi="Calibri" w:cs="Times New Roman"/>
      <w:sz w:val="20"/>
      <w:szCs w:val="20"/>
      <w:lang w:val="x-none" w:eastAsia="x-none" w:bidi="ar-SA"/>
    </w:rPr>
  </w:style>
  <w:style w:type="character" w:styleId="a5">
    <w:name w:val="footnote reference"/>
    <w:uiPriority w:val="99"/>
    <w:unhideWhenUsed/>
    <w:rsid w:val="00A31912"/>
    <w:rPr>
      <w:vertAlign w:val="superscript"/>
    </w:rPr>
  </w:style>
  <w:style w:type="paragraph" w:styleId="a6">
    <w:name w:val="footer"/>
    <w:basedOn w:val="a"/>
    <w:link w:val="a7"/>
    <w:uiPriority w:val="99"/>
    <w:unhideWhenUsed/>
    <w:rsid w:val="00A31912"/>
    <w:pPr>
      <w:tabs>
        <w:tab w:val="center" w:pos="4677"/>
        <w:tab w:val="right" w:pos="9355"/>
      </w:tabs>
      <w:spacing w:after="0" w:line="240" w:lineRule="auto"/>
    </w:pPr>
    <w:rPr>
      <w:sz w:val="20"/>
      <w:szCs w:val="20"/>
      <w:lang w:val="x-none" w:eastAsia="x-none"/>
    </w:rPr>
  </w:style>
  <w:style w:type="character" w:customStyle="1" w:styleId="a7">
    <w:name w:val="Нижний колонтитул Знак"/>
    <w:basedOn w:val="a0"/>
    <w:link w:val="a6"/>
    <w:uiPriority w:val="99"/>
    <w:rsid w:val="00A31912"/>
    <w:rPr>
      <w:rFonts w:ascii="Calibri" w:eastAsia="Calibri" w:hAnsi="Calibri" w:cs="Times New Roman"/>
      <w:sz w:val="20"/>
      <w:szCs w:val="20"/>
      <w:lang w:val="x-none" w:eastAsia="x-none" w:bidi="ar-SA"/>
    </w:rPr>
  </w:style>
  <w:style w:type="character" w:styleId="a8">
    <w:name w:val="page number"/>
    <w:basedOn w:val="a0"/>
    <w:uiPriority w:val="99"/>
    <w:semiHidden/>
    <w:unhideWhenUsed/>
    <w:rsid w:val="00A31912"/>
  </w:style>
  <w:style w:type="paragraph" w:styleId="a9">
    <w:name w:val="List Paragraph"/>
    <w:basedOn w:val="a"/>
    <w:uiPriority w:val="34"/>
    <w:qFormat/>
    <w:rsid w:val="008F293A"/>
    <w:pPr>
      <w:ind w:left="720"/>
      <w:contextualSpacing/>
    </w:pPr>
  </w:style>
  <w:style w:type="paragraph" w:customStyle="1" w:styleId="Default">
    <w:name w:val="Default"/>
    <w:rsid w:val="00070B4B"/>
    <w:pPr>
      <w:autoSpaceDE w:val="0"/>
      <w:autoSpaceDN w:val="0"/>
      <w:adjustRightInd w:val="0"/>
      <w:spacing w:after="0" w:line="240" w:lineRule="auto"/>
    </w:pPr>
    <w:rPr>
      <w:rFonts w:ascii="Proxima Nova Rg" w:eastAsia="SimSun" w:hAnsi="Proxima Nova Rg" w:cs="Proxima Nova Rg"/>
      <w:color w:val="000000"/>
      <w:sz w:val="24"/>
      <w:szCs w:val="24"/>
      <w:lang w:eastAsia="ru-RU" w:bidi="ar-SA"/>
    </w:rPr>
  </w:style>
  <w:style w:type="paragraph" w:styleId="aa">
    <w:name w:val="header"/>
    <w:basedOn w:val="a"/>
    <w:link w:val="ab"/>
    <w:uiPriority w:val="99"/>
    <w:unhideWhenUsed/>
    <w:rsid w:val="009616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616A9"/>
    <w:rPr>
      <w:rFonts w:ascii="Calibri" w:eastAsia="Calibri" w:hAnsi="Calibri" w:cs="Times New Roman"/>
      <w:szCs w:val="22"/>
      <w:lang w:bidi="ar-SA"/>
    </w:rPr>
  </w:style>
  <w:style w:type="paragraph" w:styleId="ac">
    <w:name w:val="Balloon Text"/>
    <w:basedOn w:val="a"/>
    <w:link w:val="ad"/>
    <w:uiPriority w:val="99"/>
    <w:semiHidden/>
    <w:unhideWhenUsed/>
    <w:rsid w:val="009616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616A9"/>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7F2D0-8E54-4F99-BEA5-FCEFFFA6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Шуплик</dc:creator>
  <cp:keywords/>
  <dc:description/>
  <cp:lastModifiedBy>Роман Шуплин Сергеевич</cp:lastModifiedBy>
  <cp:revision>5</cp:revision>
  <cp:lastPrinted>2023-11-30T11:37:00Z</cp:lastPrinted>
  <dcterms:created xsi:type="dcterms:W3CDTF">2022-10-23T11:27:00Z</dcterms:created>
  <dcterms:modified xsi:type="dcterms:W3CDTF">2023-12-01T08:04:00Z</dcterms:modified>
</cp:coreProperties>
</file>