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E" w:rsidRPr="00B950DE" w:rsidRDefault="00AF2B44" w:rsidP="00AF2B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7715497" cy="10845966"/>
            <wp:effectExtent l="0" t="3175" r="0" b="0"/>
            <wp:docPr id="1" name="Рисунок 1" descr="C:\Users\elena\AppData\Local\Temp\Rar$DIa15924.7073\CamScanner 03-12-2020 14.53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7073\CamScanner 03-12-2020 14.53_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5171" cy="108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950DE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950DE" w:rsidRPr="00B950DE" w:rsidRDefault="00B950DE" w:rsidP="00B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950DE" w:rsidRPr="00B950DE" w:rsidRDefault="00B950DE" w:rsidP="00B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50DE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950DE" w:rsidRPr="00B950DE" w:rsidRDefault="00B950DE" w:rsidP="00B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B950DE" w:rsidRPr="00B950DE" w:rsidRDefault="00B950DE" w:rsidP="00B95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внеурочной деятельности разработан в соответствии с нормативными документами: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РФ «Об образовании в Российской Федерации» от 29.12.2012 № 273-ФЗ; </w:t>
      </w:r>
    </w:p>
    <w:p w:rsidR="00B950DE" w:rsidRPr="00B950DE" w:rsidRDefault="00B950DE" w:rsidP="00B950DE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B95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50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образования».</w:t>
      </w:r>
    </w:p>
    <w:p w:rsidR="00B950DE" w:rsidRPr="00B950DE" w:rsidRDefault="00B950DE" w:rsidP="00B950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Санитарно-эпидемиологическими правила и нормативы </w:t>
      </w:r>
      <w:proofErr w:type="spellStart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B950DE" w:rsidRPr="00B950DE" w:rsidRDefault="00B950DE" w:rsidP="00B950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B950DE" w:rsidRPr="00B950DE" w:rsidRDefault="00B950DE" w:rsidP="00B950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B950DE" w:rsidRPr="00B950DE" w:rsidRDefault="00B950DE" w:rsidP="00B950D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</w:t>
      </w:r>
      <w:proofErr w:type="gramStart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ГБОУ школа № 100 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ГБОУ школа № 100 на 2020/2021 </w:t>
      </w:r>
      <w:proofErr w:type="spellStart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0DE" w:rsidRPr="00B950DE" w:rsidRDefault="00B950DE" w:rsidP="00B950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внеурочной деятельности ГБОУ школа № 100 на 2020/2021 </w:t>
      </w:r>
      <w:proofErr w:type="spellStart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B950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950DE">
        <w:rPr>
          <w:rFonts w:ascii="Times New Roman" w:eastAsia="Times New Roman" w:hAnsi="Times New Roman" w:cs="Times New Roman"/>
          <w:b/>
          <w:bCs/>
        </w:rPr>
        <w:t xml:space="preserve">Цели изучения </w:t>
      </w:r>
      <w:r>
        <w:rPr>
          <w:rFonts w:ascii="Times New Roman" w:eastAsia="Times New Roman" w:hAnsi="Times New Roman" w:cs="Times New Roman"/>
          <w:b/>
          <w:bCs/>
        </w:rPr>
        <w:t>курса «Занимательная биолог</w:t>
      </w:r>
      <w:r w:rsidRPr="00B950DE">
        <w:rPr>
          <w:rFonts w:ascii="Times New Roman" w:eastAsia="Times New Roman" w:hAnsi="Times New Roman" w:cs="Times New Roman"/>
          <w:b/>
          <w:bCs/>
        </w:rPr>
        <w:t>ия»:</w:t>
      </w:r>
    </w:p>
    <w:p w:rsidR="00B950DE" w:rsidRPr="00B950DE" w:rsidRDefault="00B950DE" w:rsidP="00B95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 xml:space="preserve">Главная цель программы – развивать индивидуальные творческие способности </w:t>
      </w:r>
      <w:proofErr w:type="gramStart"/>
      <w:r w:rsidRPr="00B950DE">
        <w:rPr>
          <w:rFonts w:ascii="Times New Roman" w:eastAsia="Times New Roman" w:hAnsi="Times New Roman" w:cs="Times New Roman"/>
        </w:rPr>
        <w:t>обучающихся</w:t>
      </w:r>
      <w:proofErr w:type="gramEnd"/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50DE">
        <w:rPr>
          <w:rFonts w:ascii="Times New Roman" w:eastAsia="Calibri" w:hAnsi="Times New Roman" w:cs="Times New Roman"/>
          <w:sz w:val="24"/>
          <w:lang w:eastAsia="en-US"/>
        </w:rPr>
        <w:t>Целью изучения курса является более глубокое и осмысленное усвоение практической составляющей школьной биологии.</w:t>
      </w:r>
    </w:p>
    <w:p w:rsid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50DE">
        <w:rPr>
          <w:rFonts w:ascii="Times New Roman" w:eastAsia="Calibri" w:hAnsi="Times New Roman" w:cs="Times New Roman"/>
          <w:sz w:val="24"/>
          <w:lang w:eastAsia="en-US"/>
        </w:rPr>
        <w:t>Главная цель курса заключается в том, чтобы ученик под руководством учителя,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предмета является его тесная взаимосвязь с химией, географией, обеспечивающая реализацию </w:t>
      </w: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задач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 предметной области «Биология»: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Образовательные: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культурными растениями.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потребности общения человека с природой.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альтернативного мышления в восприятии прекрасного. 2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потребности в необходимости и возможности решения экологических проблем, доступных школьнику, стремления к активной практической деятельности по охране окружающей среды.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экспериментов, работы с различными источниками информации.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позитивного ценностного отношения к живой природе.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монологической устной речи.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коммуникативных умений.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нравственных и эстетических чувств.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к творческой деятельности.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любви и бережного отношения к природе.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навыки коллективной работы, воспитание понимания </w:t>
      </w:r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эстетический</w:t>
      </w:r>
      <w:proofErr w:type="gram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природы, объединение и организация досуга учащихся.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950DE">
        <w:rPr>
          <w:rFonts w:ascii="Times New Roman" w:eastAsia="Times New Roman" w:hAnsi="Times New Roman" w:cs="Times New Roman"/>
          <w:b/>
          <w:bCs/>
        </w:rPr>
        <w:t>Общая характеристика предмета: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50DE">
        <w:rPr>
          <w:rFonts w:ascii="Times New Roman" w:eastAsia="Calibri" w:hAnsi="Times New Roman" w:cs="Times New Roman"/>
          <w:sz w:val="24"/>
          <w:lang w:eastAsia="en-US"/>
        </w:rPr>
        <w:t>Особенность курса заключается в том, что он не изучается в школьной программе. Одним из важнейших требований к биологическому образованию в современных условиях является овладение учащимися практическими умениями и навыками. Предлагаемый курс направлен на формирование у учащихся интереса к биологии, развитие любознательности, расширение знаний о живом мире, на развитие практических умений через обучение моделировать, отработку практических умений и применение полученных знаний на практике.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B950DE">
        <w:rPr>
          <w:rFonts w:ascii="Times New Roman" w:eastAsia="Calibri" w:hAnsi="Times New Roman" w:cs="Times New Roman"/>
          <w:sz w:val="24"/>
          <w:lang w:eastAsia="en-US"/>
        </w:rPr>
        <w:t>В рамках данного курса запланированы лабораторные работы и практические занятия, экскурсии. Про</w:t>
      </w:r>
      <w:r>
        <w:rPr>
          <w:rFonts w:ascii="Times New Roman" w:eastAsia="Calibri" w:hAnsi="Times New Roman" w:cs="Times New Roman"/>
          <w:sz w:val="24"/>
          <w:lang w:eastAsia="en-US"/>
        </w:rPr>
        <w:t>грамма  курса «Занимательная биолог</w:t>
      </w:r>
      <w:r w:rsidRPr="00B950DE">
        <w:rPr>
          <w:rFonts w:ascii="Times New Roman" w:eastAsia="Calibri" w:hAnsi="Times New Roman" w:cs="Times New Roman"/>
          <w:sz w:val="24"/>
          <w:lang w:eastAsia="en-US"/>
        </w:rPr>
        <w:t>ия» должна не только сформировать базовые знания и умения, необходимые ученику в изучении основных разделов биологии, но и помочь в становлении устойчивого познавательного интереса к предмету, заложить основы жизненно важных компетенций.</w:t>
      </w:r>
    </w:p>
    <w:p w:rsid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50DE">
        <w:rPr>
          <w:rFonts w:ascii="Times New Roman" w:eastAsia="Times New Roman" w:hAnsi="Times New Roman" w:cs="Times New Roman"/>
          <w:b/>
        </w:rPr>
        <w:t>Описание места учебного предмета в учебном плане:</w:t>
      </w:r>
    </w:p>
    <w:p w:rsidR="00B950DE" w:rsidRDefault="00B950DE" w:rsidP="00B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0DE">
        <w:rPr>
          <w:rFonts w:ascii="Times New Roman" w:eastAsia="Times New Roman" w:hAnsi="Times New Roman" w:cs="Times New Roman"/>
          <w:sz w:val="24"/>
          <w:szCs w:val="24"/>
        </w:rPr>
        <w:t>На внеурочную деятельность отводитс</w:t>
      </w:r>
      <w:r>
        <w:rPr>
          <w:rFonts w:ascii="Times New Roman" w:eastAsia="Times New Roman" w:hAnsi="Times New Roman" w:cs="Times New Roman"/>
          <w:sz w:val="24"/>
          <w:szCs w:val="24"/>
        </w:rPr>
        <w:t>я 34 часа, по 1 часу в неделю.</w:t>
      </w:r>
    </w:p>
    <w:p w:rsidR="00B950DE" w:rsidRPr="00B950DE" w:rsidRDefault="00B950DE" w:rsidP="00B950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50DE">
        <w:rPr>
          <w:rFonts w:ascii="Times New Roman" w:eastAsia="Times New Roman" w:hAnsi="Times New Roman" w:cs="Times New Roman"/>
          <w:b/>
        </w:rPr>
        <w:t>Технологии обучения и формы деятельности: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950DE">
        <w:rPr>
          <w:rFonts w:ascii="Times New Roman" w:eastAsia="Times New Roman" w:hAnsi="Times New Roman" w:cs="Times New Roman"/>
        </w:rPr>
        <w:t xml:space="preserve">тематические классные часы 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 xml:space="preserve">дискуссии, диспуты, конференции 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>ролевые, деловые, образовательные игры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>экскурсии, походы, уроки в школьный музей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 xml:space="preserve">соревнования; викторины, интеллектуальные марафоны 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t>проектные игры</w:t>
      </w:r>
    </w:p>
    <w:p w:rsidR="00B950DE" w:rsidRPr="00B950DE" w:rsidRDefault="00B950DE" w:rsidP="00B950DE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50DE">
        <w:rPr>
          <w:rFonts w:ascii="Times New Roman" w:eastAsia="Times New Roman" w:hAnsi="Times New Roman" w:cs="Times New Roman"/>
        </w:rPr>
        <w:lastRenderedPageBreak/>
        <w:t>участие в акциях.</w:t>
      </w:r>
    </w:p>
    <w:p w:rsidR="00B950DE" w:rsidRPr="00B950DE" w:rsidRDefault="00B950DE" w:rsidP="00B950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950DE">
        <w:rPr>
          <w:rFonts w:ascii="Times New Roman" w:eastAsia="Calibri" w:hAnsi="Times New Roman" w:cs="Times New Roman"/>
          <w:b/>
          <w:sz w:val="24"/>
          <w:lang w:eastAsia="en-US"/>
        </w:rPr>
        <w:t>Планируемые результаты изучения учебного курса: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принципов и правил отношения к живой природе;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результаты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Предметными результатами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7C3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познавательной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(интеллектуальной) сфере: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мер профилактики заболеваний, вызываемых растениями, бактериями, грибами;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съедобных и ядовитых грибов; опасных для человека растений;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950DE" w:rsidRPr="005F4A26" w:rsidRDefault="00B950DE" w:rsidP="005F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4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ценностно-ориентационной </w:t>
      </w: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в природе;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950DE" w:rsidRPr="005F4A26" w:rsidRDefault="00B950DE" w:rsidP="005F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4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сфере трудовой </w:t>
      </w: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биологии;</w:t>
      </w:r>
    </w:p>
    <w:p w:rsidR="005F4A26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lastRenderedPageBreak/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 (лупы, микроскопы</w:t>
      </w:r>
      <w:r w:rsid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950DE" w:rsidRPr="005F4A26" w:rsidRDefault="00B950DE" w:rsidP="005F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 </w:t>
      </w:r>
      <w:r w:rsidRPr="005F4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 </w:t>
      </w: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sym w:font="Symbol" w:char="F020"/>
      </w: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растениями.</w:t>
      </w:r>
    </w:p>
    <w:p w:rsidR="00B950DE" w:rsidRPr="005F4A26" w:rsidRDefault="00B950DE" w:rsidP="005F4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5F4A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эстетической </w:t>
      </w:r>
      <w:r w:rsidRP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сфере:</w:t>
      </w:r>
    </w:p>
    <w:p w:rsidR="00B950DE" w:rsidRPr="00490052" w:rsidRDefault="00B950DE" w:rsidP="00B950D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05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B950DE" w:rsidRPr="007C37F2" w:rsidRDefault="00B950DE" w:rsidP="00B95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Pr="005F4A26" w:rsidRDefault="005F4A26" w:rsidP="005F4A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5F4A26">
        <w:rPr>
          <w:rFonts w:ascii="Times New Roman" w:eastAsia="Calibri" w:hAnsi="Times New Roman" w:cs="Times New Roman"/>
          <w:b/>
          <w:sz w:val="24"/>
          <w:lang w:eastAsia="en-US"/>
        </w:rPr>
        <w:t xml:space="preserve">СОДЕРЖАНИЕ КУРСА ВНЕУРОЧНОЙ 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>ДЕЯТЕЛЬНОСТИ « Занимательная биология</w:t>
      </w:r>
      <w:r w:rsidRPr="005F4A26">
        <w:rPr>
          <w:rFonts w:ascii="Times New Roman" w:eastAsia="Calibri" w:hAnsi="Times New Roman" w:cs="Times New Roman"/>
          <w:b/>
          <w:sz w:val="24"/>
          <w:lang w:eastAsia="en-US"/>
        </w:rPr>
        <w:t>»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="005F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ориентирована на обучающихся </w:t>
      </w:r>
      <w:r w:rsidR="00BE351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особенностью которых является активное общение в группах, сотрудничество, познавательная активность.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</w:t>
      </w:r>
      <w:proofErr w:type="gram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группе, представлять и сообщать информацию в устной и письменной форме, вступать в диалог и т. д.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Default="005F4A26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Default="005F4A26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Default="005F4A26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Pr="007C37F2" w:rsidRDefault="005F4A26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7F2" w:rsidRPr="007C37F2" w:rsidRDefault="007C37F2" w:rsidP="004900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  <w:r w:rsidR="00BE3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7C37F2" w:rsidRPr="007C37F2" w:rsidRDefault="007C37F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5"/>
        <w:gridCol w:w="7137"/>
        <w:gridCol w:w="1722"/>
        <w:gridCol w:w="2434"/>
        <w:gridCol w:w="2343"/>
      </w:tblGrid>
      <w:tr w:rsidR="007C37F2" w:rsidRPr="007C37F2" w:rsidTr="005F4A26">
        <w:trPr>
          <w:trHeight w:val="557"/>
        </w:trPr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7F2" w:rsidRPr="007C37F2" w:rsidTr="005F4A26">
        <w:trPr>
          <w:trHeight w:val="1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4705" w:type="pct"/>
              <w:tblInd w:w="4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253"/>
              <w:gridCol w:w="253"/>
            </w:tblGrid>
            <w:tr w:rsidR="007C37F2" w:rsidRPr="007C37F2" w:rsidTr="005F4A26">
              <w:trPr>
                <w:trHeight w:val="286"/>
              </w:trPr>
              <w:tc>
                <w:tcPr>
                  <w:tcW w:w="31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37F2" w:rsidRPr="007C37F2" w:rsidRDefault="007C37F2" w:rsidP="004900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7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37F2" w:rsidRPr="007C37F2" w:rsidRDefault="007C37F2" w:rsidP="004900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37F2" w:rsidRPr="007C37F2" w:rsidRDefault="007C37F2" w:rsidP="004900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</w:t>
            </w:r>
            <w:r w:rsidR="0049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r w:rsidR="0049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</w:p>
        </w:tc>
      </w:tr>
      <w:tr w:rsidR="007C37F2" w:rsidRPr="007C37F2" w:rsidTr="005F4A26">
        <w:trPr>
          <w:trHeight w:val="542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Интересный мир биологии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C37F2" w:rsidRPr="007C37F2" w:rsidTr="005F4A26">
        <w:trPr>
          <w:trHeight w:val="828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и эксперименты по биологии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37F2" w:rsidRPr="007C37F2" w:rsidTr="005F4A26">
        <w:trPr>
          <w:trHeight w:val="557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Познаем себя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37F2" w:rsidRPr="007C37F2" w:rsidTr="005F4A26">
        <w:trPr>
          <w:trHeight w:val="557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7F2" w:rsidRPr="007C37F2" w:rsidRDefault="007C37F2" w:rsidP="0049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490052" w:rsidRDefault="00490052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A26" w:rsidRPr="005F4A26" w:rsidRDefault="005F4A26" w:rsidP="005F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F4A26">
        <w:rPr>
          <w:rFonts w:ascii="Times New Roman" w:eastAsia="Times New Roman" w:hAnsi="Times New Roman" w:cs="Times New Roman"/>
          <w:b/>
          <w:bCs/>
        </w:rPr>
        <w:t>Оценка результатов эффективности реализации программы:</w:t>
      </w:r>
    </w:p>
    <w:p w:rsidR="005F4A26" w:rsidRPr="005F4A26" w:rsidRDefault="005F4A26" w:rsidP="005F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 xml:space="preserve">В качестве основных показателей и объектов исследования эффективности реализации программы выступают: </w:t>
      </w:r>
    </w:p>
    <w:p w:rsidR="005F4A26" w:rsidRPr="005F4A26" w:rsidRDefault="005F4A26" w:rsidP="005F4A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Особенности развития личности.</w:t>
      </w:r>
    </w:p>
    <w:p w:rsidR="005F4A26" w:rsidRPr="005F4A26" w:rsidRDefault="005F4A26" w:rsidP="005F4A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Социально-педагогическая среда.</w:t>
      </w:r>
    </w:p>
    <w:p w:rsidR="005F4A26" w:rsidRPr="005F4A26" w:rsidRDefault="005F4A26" w:rsidP="005F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Методологический инструментарий мониторинга воспитания и социализации предусматривает использование следующих методов.</w:t>
      </w:r>
    </w:p>
    <w:p w:rsidR="005F4A26" w:rsidRPr="005F4A26" w:rsidRDefault="005F4A26" w:rsidP="005F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 xml:space="preserve">Тестирование (метод тестов) –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5F4A26">
        <w:rPr>
          <w:rFonts w:ascii="Times New Roman" w:eastAsia="Times New Roman" w:hAnsi="Times New Roman" w:cs="Times New Roman"/>
          <w:bCs/>
        </w:rPr>
        <w:t>обучающимися</w:t>
      </w:r>
      <w:proofErr w:type="gramEnd"/>
      <w:r w:rsidRPr="005F4A26">
        <w:rPr>
          <w:rFonts w:ascii="Times New Roman" w:eastAsia="Times New Roman" w:hAnsi="Times New Roman" w:cs="Times New Roman"/>
          <w:bCs/>
        </w:rPr>
        <w:t xml:space="preserve"> ряда специально разработанных заданий.</w:t>
      </w:r>
    </w:p>
    <w:p w:rsidR="005F4A26" w:rsidRPr="005F4A26" w:rsidRDefault="005F4A26" w:rsidP="005F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 xml:space="preserve">Опрос – получение информации, заключённой в словесных сообщениях обучающихся. Для оценки эффективности деятельности по воспитанию и социализации </w:t>
      </w:r>
      <w:proofErr w:type="gramStart"/>
      <w:r w:rsidRPr="005F4A26">
        <w:rPr>
          <w:rFonts w:ascii="Times New Roman" w:eastAsia="Times New Roman" w:hAnsi="Times New Roman" w:cs="Times New Roman"/>
          <w:bCs/>
        </w:rPr>
        <w:t>обучающихся</w:t>
      </w:r>
      <w:proofErr w:type="gramEnd"/>
      <w:r w:rsidRPr="005F4A26">
        <w:rPr>
          <w:rFonts w:ascii="Times New Roman" w:eastAsia="Times New Roman" w:hAnsi="Times New Roman" w:cs="Times New Roman"/>
          <w:bCs/>
        </w:rPr>
        <w:t xml:space="preserve"> используются следующие виды опроса:</w:t>
      </w:r>
    </w:p>
    <w:p w:rsidR="005F4A26" w:rsidRPr="005F4A26" w:rsidRDefault="005F4A26" w:rsidP="005F4A2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анкетирование – эмпирический социально-психологический метод получения информации на основании ответов, обучающихся на специально подготовленные вопросы анкеты;</w:t>
      </w:r>
    </w:p>
    <w:p w:rsidR="005F4A26" w:rsidRPr="005F4A26" w:rsidRDefault="005F4A26" w:rsidP="005F4A2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интервью 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ответов,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F4A26" w:rsidRPr="005F4A26" w:rsidRDefault="005F4A26" w:rsidP="005F4A2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беседа 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F4A26" w:rsidRPr="005F4A26" w:rsidRDefault="005F4A26" w:rsidP="005F4A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 xml:space="preserve">Психолого-педагогическое наблюдение –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воспитания. В рамках мониторинга предусматривается использование следующих видов наблюдения: </w:t>
      </w:r>
    </w:p>
    <w:p w:rsidR="005F4A26" w:rsidRPr="005F4A26" w:rsidRDefault="005F4A26" w:rsidP="005F4A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5F4A26">
        <w:rPr>
          <w:rFonts w:ascii="Times New Roman" w:eastAsia="Times New Roman" w:hAnsi="Times New Roman" w:cs="Times New Roman"/>
          <w:bCs/>
        </w:rPr>
        <w:t xml:space="preserve">включённое наблюдение – наблюдатель находится в реальных деловых или неформальных отношениях с обучающимися, за которыми он наблюдает и которых он оценивает; </w:t>
      </w:r>
      <w:proofErr w:type="gramEnd"/>
    </w:p>
    <w:p w:rsidR="005F4A26" w:rsidRPr="005F4A26" w:rsidRDefault="005F4A26" w:rsidP="005F4A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F4A26">
        <w:rPr>
          <w:rFonts w:ascii="Times New Roman" w:eastAsia="Times New Roman" w:hAnsi="Times New Roman" w:cs="Times New Roman"/>
          <w:bCs/>
        </w:rPr>
        <w:t>узкоспециальное наблюдение –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F4A26" w:rsidRPr="005F4A26" w:rsidRDefault="005F4A26" w:rsidP="005F4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A26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достижений результатов внеурочной деятельности должна происходить на трех уровнях:</w:t>
      </w:r>
    </w:p>
    <w:p w:rsidR="005F4A26" w:rsidRPr="005F4A26" w:rsidRDefault="005F4A26" w:rsidP="005F4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представление коллективного результата группы </w:t>
      </w:r>
      <w:proofErr w:type="gramStart"/>
      <w:r w:rsidRPr="005F4A26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4A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(результаты работы кружка «Виртуальный фотоотчет в конце года»);</w:t>
      </w:r>
    </w:p>
    <w:p w:rsidR="005F4A26" w:rsidRPr="005F4A26" w:rsidRDefault="005F4A26" w:rsidP="005F4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A26">
        <w:rPr>
          <w:rFonts w:ascii="Times New Roman" w:eastAsia="Calibri" w:hAnsi="Times New Roman" w:cs="Times New Roman"/>
          <w:sz w:val="24"/>
          <w:szCs w:val="24"/>
          <w:lang w:eastAsia="en-US"/>
        </w:rPr>
        <w:t>• индивидуальная оценка результатов внеурочной деятельности каждого обучающегося (представление результата проекта);</w:t>
      </w:r>
    </w:p>
    <w:p w:rsidR="005F4A26" w:rsidRDefault="005F4A26" w:rsidP="0049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Pr="007C37F2" w:rsidRDefault="00ED1A66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Pr="00ED1A66" w:rsidRDefault="00ED1A66" w:rsidP="00ED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D1A66">
        <w:rPr>
          <w:rFonts w:ascii="Times New Roman" w:eastAsia="Calibri" w:hAnsi="Times New Roman" w:cs="Times New Roman"/>
          <w:b/>
          <w:bCs/>
          <w:iCs/>
          <w:sz w:val="28"/>
          <w:lang w:eastAsia="en-US"/>
        </w:rPr>
        <w:t>Поурочно-тематическое планирование</w:t>
      </w:r>
    </w:p>
    <w:p w:rsidR="00ED1A66" w:rsidRPr="00ED1A66" w:rsidRDefault="00ED1A66" w:rsidP="00ED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ED1A66">
        <w:rPr>
          <w:rFonts w:ascii="Times New Roman" w:eastAsia="Calibri" w:hAnsi="Times New Roman" w:cs="Times New Roman"/>
          <w:b/>
          <w:sz w:val="28"/>
          <w:lang w:eastAsia="en-US"/>
        </w:rPr>
        <w:t>(34 часа, 1 час в неделю)</w:t>
      </w:r>
    </w:p>
    <w:p w:rsidR="00ED1A66" w:rsidRPr="00ED1A66" w:rsidRDefault="00ED1A66" w:rsidP="00ED1A66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6"/>
        <w:gridCol w:w="664"/>
        <w:gridCol w:w="5160"/>
        <w:gridCol w:w="4557"/>
        <w:gridCol w:w="1324"/>
        <w:gridCol w:w="1264"/>
      </w:tblGrid>
      <w:tr w:rsidR="005F4A26" w:rsidRPr="007C37F2" w:rsidTr="00681BEE">
        <w:trPr>
          <w:trHeight w:val="175"/>
        </w:trPr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 (темы</w:t>
            </w:r>
            <w:proofErr w:type="gramStart"/>
            <w:r w:rsidRPr="007C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4A26" w:rsidRDefault="00681B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  <w:p w:rsidR="005F4A26" w:rsidRPr="007C37F2" w:rsidRDefault="005F4A26" w:rsidP="005F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tbl>
            <w:tblPr>
              <w:tblW w:w="1659" w:type="dxa"/>
              <w:tblInd w:w="59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78"/>
            </w:tblGrid>
            <w:tr w:rsidR="005F4A26" w:rsidRPr="007C37F2" w:rsidTr="00681BEE">
              <w:trPr>
                <w:trHeight w:val="36"/>
              </w:trPr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4A26" w:rsidRPr="007C37F2" w:rsidRDefault="005F4A26" w:rsidP="00BE3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7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4A26" w:rsidRPr="007C37F2" w:rsidRDefault="005F4A26" w:rsidP="00BE3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A26" w:rsidRPr="007C37F2" w:rsidRDefault="005F4A26" w:rsidP="00BE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</w:t>
            </w:r>
          </w:p>
        </w:tc>
      </w:tr>
      <w:tr w:rsidR="005F4A26" w:rsidRPr="007C37F2" w:rsidTr="00681BEE">
        <w:trPr>
          <w:trHeight w:val="685"/>
        </w:trPr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2687" w:type="dxa"/>
              <w:tblInd w:w="59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687"/>
            </w:tblGrid>
            <w:tr w:rsidR="005F4A26" w:rsidRPr="007C37F2" w:rsidTr="00681BEE">
              <w:trPr>
                <w:trHeight w:val="36"/>
              </w:trPr>
              <w:tc>
                <w:tcPr>
                  <w:tcW w:w="2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F4A26" w:rsidRPr="007C37F2" w:rsidRDefault="005F4A26" w:rsidP="007C37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C37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Интересный мир биологии</w:t>
                  </w:r>
                </w:p>
              </w:tc>
            </w:tr>
          </w:tbl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 часов)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источниками информации.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«Винегрет – шоу».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357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Биологическая викторина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6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Легенды о цветах.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представить легенду командой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6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лозунгов и плакатов «Мы за здоровый образ жизни».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изготовление и защита плаката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путешествие «В мире динозавров».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экскурсии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451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«Час цветов».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в арх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еологический музей – заповедник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 экскурсии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6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турнир «В содружестве с природой».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 птицах.</w:t>
            </w:r>
          </w:p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 игра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6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коллажа «Братья наши меньшие».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BEE" w:rsidRPr="00681BEE" w:rsidRDefault="00681BEE" w:rsidP="0068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изготовление и защита коллажа</w:t>
            </w:r>
          </w:p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«печальн</w:t>
            </w:r>
            <w:r w:rsid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ые» страницы из жизни животных.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командное представление информации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</w:t>
            </w:r>
            <w:r w:rsid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животных.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командное представление информации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EC7AA4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животных.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штурм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быстрые, ловкие, сильные.</w:t>
            </w:r>
          </w:p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что о внешнем виде животных.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 w:rsid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 и лилипуты животного мира.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биосфера.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терминами. Составление причинно-следственных связей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 и среда обитания.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путаница. Распределение организмов по средам жизни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растения.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растения.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 и ядовитые растения.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интересной информации и индивидуальное представление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Флора и фауна водоёмов.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учебного фильма с анализом увиденного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Флора и фауна леса.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учебного фильма с анализом увиденного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EC7AA4">
        <w:trPr>
          <w:trHeight w:val="626"/>
        </w:trPr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Занимательные опыты и эксперименты по биологии</w:t>
            </w:r>
          </w:p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по теме «Ст</w:t>
            </w:r>
            <w:r w:rsidR="00681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роение клеток плесневых грибов»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Парное выполнение работы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 по теме «Изучение микропрепаратов по ботанике».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Парное в</w:t>
            </w: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работы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gramStart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по теме «Изучение зоологических микропрепаратов».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Парное выполнение работы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EC7AA4">
        <w:trPr>
          <w:trHeight w:val="490"/>
        </w:trPr>
        <w:tc>
          <w:tcPr>
            <w:tcW w:w="19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Познаём себя</w:t>
            </w:r>
          </w:p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681BEE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норм рационального питания.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простейших задач по нормам питания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темперамента.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об исследовании типов темперамента с анализом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C7AA4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изучение приемов оказания первой помощи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ED1A6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Смуззи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D1A66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танца на воздухе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«Мой биологический интерес».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D1A6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Мини-конференция с краткими выступлениями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rPr>
          <w:trHeight w:val="175"/>
        </w:trPr>
        <w:tc>
          <w:tcPr>
            <w:tcW w:w="19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BE3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«Я и биология».</w:t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F4A26" w:rsidRPr="007C37F2" w:rsidRDefault="00ED1A66" w:rsidP="005F4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и защита мнения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A26" w:rsidRPr="007C37F2" w:rsidTr="00681BEE"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A26" w:rsidRPr="007C37F2" w:rsidRDefault="005F4A26" w:rsidP="007C3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A66" w:rsidRDefault="00ED1A66" w:rsidP="00BE3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A66" w:rsidRDefault="00ED1A66" w:rsidP="00ED1A66">
      <w:pPr>
        <w:ind w:left="284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D1A66" w:rsidRDefault="00ED1A66" w:rsidP="00ED1A66">
      <w:pPr>
        <w:ind w:left="284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D1A66" w:rsidRDefault="00ED1A66" w:rsidP="00ED1A66">
      <w:pPr>
        <w:ind w:left="284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D1A66" w:rsidRDefault="00ED1A66" w:rsidP="00ED1A66">
      <w:pPr>
        <w:ind w:left="284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ED1A66" w:rsidRPr="00ED1A66" w:rsidRDefault="00ED1A66" w:rsidP="00ED1A66">
      <w:pPr>
        <w:ind w:left="284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ED1A66">
        <w:rPr>
          <w:rFonts w:ascii="Times New Roman" w:eastAsia="Calibri" w:hAnsi="Times New Roman" w:cs="Times New Roman"/>
          <w:b/>
          <w:lang w:eastAsia="en-US"/>
        </w:rPr>
        <w:t>УЧЕБНО – МЕТОДИЧЕСКОЕ И МАТЕРИАЛЬНО – ТЕХНИЧЕСКОЕ ОБЕСПЕЧЕНИЕ ОБРАЗОВАТЕЛЬНОГО ПРОЦЕССА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пособия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картинок в соответствии с тематикой.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Натуральные объекты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Гербарии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растений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Коллекции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 растения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Семена и плоды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Комплекты микропрепаратов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Ботаника I , Ботаника II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Наборы муляжей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Плоды, овощи, фруктовые растения, грибы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Приборы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Раздаточные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Демонстрационные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химической посуды и принадлежностей по биологии для демонстрационных работ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Столик подъёмно-поворотный с двумя плоскостями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Лупа ручная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Компьютер.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Проектор.</w:t>
      </w:r>
    </w:p>
    <w:p w:rsid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Настенная дос</w:t>
      </w:r>
      <w:r w:rsidR="00ED1A66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5962" w:rsidRPr="007C37F2" w:rsidRDefault="007F596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5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Компакт-диск «Уроки биологии </w:t>
      </w:r>
      <w:proofErr w:type="spellStart"/>
      <w:r w:rsidRPr="007F5962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spellEnd"/>
      <w:r w:rsidRPr="007F5962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Растения. Бактерии. Грибы»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книгопечатной продукции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обучающихся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1. Пасечник В. В. Биология. Бактерии, грибы, растения 5 класс. Учебник / М.: Дрофа, 2015 г.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Большая электронная энциклопедия Кирилла и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Козлова, Т.А.,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, В.И. Растения луга. – 2-е изд. Стереотип. (Твой первый атлас- определитель)- М.: Дрофа, 2010.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Козлова, Т.А.,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, В.И. Растения луга. – 2-е изд. Стереотип. (Твой первый атлас- определитель) - М.: Дрофа, 2010.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Козлова, Т.А.,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Сивоглазов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, В.И. Растения леса. – 2-е изд. Стереотип. (Твой первый атлас- определитель) - М.: Дрофа, 2010.</w:t>
      </w:r>
    </w:p>
    <w:p w:rsidR="00490052" w:rsidRPr="00ED1A66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Клинковская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, Н. И., Пасечник, В.В. Комнатные растение в школе: кн. Для учителя.</w:t>
      </w:r>
      <w:proofErr w:type="gram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Просвещение, 2000.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Формирование универсальных учебных действий в основной школе: от действий к мысли. Система заданий: пособие для учителя/ [А.Г.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Г.В.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Бурменская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Володарская и др.] под ред. А.Г.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. – 2-е изд. – М.: Просвещение, 2011.-159с. - (Стандарты второго поколения).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2. 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Браверман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Э.М. Развитие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на уроках. Основная школа. М.: Просвещение, 2012. – 80с.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Сайт </w:t>
      </w:r>
      <w:proofErr w:type="gram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Портал http://www.school.edu.ru (обмен педагогическим опытом, практические рекомендации).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2. Единая коллекция Цифровых Образовательных Ресурсов. - Режим доступа: http://school-collection.edu.ru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Учебные материалы и словари на сайте «Кирилл и Мефодий». - Режим доступа: www.km.ru/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4. http://www.sci.aha.ru/ATL/ra21c.htm — биологическое разнообразие России.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5. http://www.wwf.ru — Всемирный фонд дикой природы (WWF).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http://www.kunzm.ru — кружок юных натуралистов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proofErr w:type="spellEnd"/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литература: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Энциклопедия для детей. Биология / под ред. М. Д. Аксеновой. - М.: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+, 2001 г.,</w:t>
      </w:r>
    </w:p>
    <w:p w:rsidR="007C37F2" w:rsidRPr="007C37F2" w:rsidRDefault="007C37F2" w:rsidP="007C3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Золотницкий</w:t>
      </w:r>
      <w:proofErr w:type="spellEnd"/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C3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 Ф. </w:t>
      </w:r>
      <w:r w:rsidRPr="007C37F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Цветы в легендах и преданиях, Дрофа, 2002.</w:t>
      </w:r>
    </w:p>
    <w:p w:rsidR="000F3CB6" w:rsidRPr="007C37F2" w:rsidRDefault="000F3CB6" w:rsidP="007C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CB6" w:rsidRPr="007C37F2" w:rsidSect="00AF2B44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85"/>
    <w:multiLevelType w:val="hybridMultilevel"/>
    <w:tmpl w:val="AB06A192"/>
    <w:styleLink w:val="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B0F5C"/>
    <w:multiLevelType w:val="hybridMultilevel"/>
    <w:tmpl w:val="D416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3FA6"/>
    <w:multiLevelType w:val="hybridMultilevel"/>
    <w:tmpl w:val="F3A6E4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2D27803"/>
    <w:multiLevelType w:val="hybridMultilevel"/>
    <w:tmpl w:val="CC60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F18DA"/>
    <w:multiLevelType w:val="hybridMultilevel"/>
    <w:tmpl w:val="1DBC3514"/>
    <w:styleLink w:val="7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878A7"/>
    <w:multiLevelType w:val="hybridMultilevel"/>
    <w:tmpl w:val="F18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25E"/>
    <w:multiLevelType w:val="hybridMultilevel"/>
    <w:tmpl w:val="9C38B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1B7E45"/>
    <w:multiLevelType w:val="hybridMultilevel"/>
    <w:tmpl w:val="E4E8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2"/>
    <w:rsid w:val="000F3CB6"/>
    <w:rsid w:val="00490052"/>
    <w:rsid w:val="00577284"/>
    <w:rsid w:val="005F4A26"/>
    <w:rsid w:val="00681BEE"/>
    <w:rsid w:val="006B07D9"/>
    <w:rsid w:val="007C37F2"/>
    <w:rsid w:val="007F5962"/>
    <w:rsid w:val="00AF2B44"/>
    <w:rsid w:val="00B950DE"/>
    <w:rsid w:val="00BE3516"/>
    <w:rsid w:val="00EC7AA4"/>
    <w:rsid w:val="00E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C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490052"/>
    <w:pPr>
      <w:ind w:left="720"/>
      <w:contextualSpacing/>
    </w:pPr>
  </w:style>
  <w:style w:type="paragraph" w:styleId="a6">
    <w:name w:val="No Spacing"/>
    <w:uiPriority w:val="1"/>
    <w:qFormat/>
    <w:rsid w:val="00B950DE"/>
    <w:pPr>
      <w:spacing w:after="0" w:line="240" w:lineRule="auto"/>
    </w:pPr>
  </w:style>
  <w:style w:type="numbering" w:customStyle="1" w:styleId="a">
    <w:name w:val="Пункты"/>
    <w:rsid w:val="00B950DE"/>
    <w:pPr>
      <w:numPr>
        <w:numId w:val="4"/>
      </w:numPr>
    </w:pPr>
  </w:style>
  <w:style w:type="numbering" w:customStyle="1" w:styleId="7">
    <w:name w:val="Импортированный стиль 7"/>
    <w:rsid w:val="005F4A26"/>
    <w:pPr>
      <w:numPr>
        <w:numId w:val="7"/>
      </w:numPr>
    </w:pPr>
  </w:style>
  <w:style w:type="paragraph" w:styleId="a7">
    <w:name w:val="Balloon Text"/>
    <w:basedOn w:val="a0"/>
    <w:link w:val="a8"/>
    <w:uiPriority w:val="99"/>
    <w:semiHidden/>
    <w:unhideWhenUsed/>
    <w:rsid w:val="00AF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C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490052"/>
    <w:pPr>
      <w:ind w:left="720"/>
      <w:contextualSpacing/>
    </w:pPr>
  </w:style>
  <w:style w:type="paragraph" w:styleId="a6">
    <w:name w:val="No Spacing"/>
    <w:uiPriority w:val="1"/>
    <w:qFormat/>
    <w:rsid w:val="00B950DE"/>
    <w:pPr>
      <w:spacing w:after="0" w:line="240" w:lineRule="auto"/>
    </w:pPr>
  </w:style>
  <w:style w:type="numbering" w:customStyle="1" w:styleId="a">
    <w:name w:val="Пункты"/>
    <w:rsid w:val="00B950DE"/>
    <w:pPr>
      <w:numPr>
        <w:numId w:val="4"/>
      </w:numPr>
    </w:pPr>
  </w:style>
  <w:style w:type="numbering" w:customStyle="1" w:styleId="7">
    <w:name w:val="Импортированный стиль 7"/>
    <w:rsid w:val="005F4A26"/>
    <w:pPr>
      <w:numPr>
        <w:numId w:val="7"/>
      </w:numPr>
    </w:pPr>
  </w:style>
  <w:style w:type="paragraph" w:styleId="a7">
    <w:name w:val="Balloon Text"/>
    <w:basedOn w:val="a0"/>
    <w:link w:val="a8"/>
    <w:uiPriority w:val="99"/>
    <w:semiHidden/>
    <w:unhideWhenUsed/>
    <w:rsid w:val="00AF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F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elena27021986@gmail.com</cp:lastModifiedBy>
  <cp:revision>6</cp:revision>
  <dcterms:created xsi:type="dcterms:W3CDTF">2020-08-28T18:22:00Z</dcterms:created>
  <dcterms:modified xsi:type="dcterms:W3CDTF">2020-12-06T12:09:00Z</dcterms:modified>
</cp:coreProperties>
</file>