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470" w:rsidRPr="00BC5E7A" w:rsidRDefault="00D1139B" w:rsidP="00D1139B">
      <w:pPr>
        <w:suppressAutoHyphens/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bookmarkStart w:id="0" w:name="_GoBack"/>
      <w:r w:rsidRPr="00D1139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88328" cy="9714040"/>
            <wp:effectExtent l="158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7569" cy="97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01470" w:rsidRPr="001A05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F01470" w:rsidRDefault="00F01470" w:rsidP="00F014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1A05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Нормативно-правовая база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Закон РФ «Об образовании в Российской Федерации» от 29.12.2012 № 273-ФЗ;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 xml:space="preserve">Санитарно-эпидемиологическими правила и нормативы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СанПин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, утвержденными постановлением Главного государственного санитарного врача РФ от 29.12.2010 г. №189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Федеральный компонент государственного образовательного стандарта, утвержденный приказом Министерства образования Российской Федерации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№ 1089» (с изменениями на 23 июня 2015 года №609);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Распоряжение Комитета по образованию СПб от 20.03.2019 № 796-Р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2019/2020 учебный год».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Инструктивно-методическое письмо Комитета по образованию от 10.04.2019 № 03-28-2905/19-0-0 «О формировании учебных планов образовательных организаций Санкт-Петербурга, реализующих основные общеобразовательные программы, на 2019/2020 учебный год».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Основная образовательная программа основного общего образования ГБОУ школа № 100 на 2019/20 гг.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>Учебный план ГБОУ школа № 100 на 2019/20 гг.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•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ab/>
        <w:t xml:space="preserve">Программа основного общего образования по предмету «Физическая культура» 1-11 классы: комплексная программа физического воспитания учащихся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В.И.Ляха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, А.А.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Зданевича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– 3-е издание.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Испр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 – Волгоград: Учитель, 2014.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Рабочая программа ориентирована на использование Примерной программы и авторской программы «Комплексная программа физического воспитания учащихся 1-11 классов» В.И. Ляха, А.А.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Зданевича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(М.: Просвещение, 2014). 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изучения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«Физическая культура»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основной школе является 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Активно развиваются мышление, творчество и самостоятельность. 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Общая характеристика учебного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Предлагаемая программа характеризуется направленностью:</w:t>
      </w:r>
    </w:p>
    <w:p w:rsidR="00F01470" w:rsidRDefault="00F01470" w:rsidP="00F0147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00F01470" w:rsidRDefault="00F01470" w:rsidP="00F0147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00F01470" w:rsidRDefault="00F01470" w:rsidP="00F014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F01470" w:rsidRDefault="00F01470" w:rsidP="00F014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достижение меж 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F01470" w:rsidRDefault="00F01470" w:rsidP="00F0147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 в режиме дня, самостоятельных занятий физическими упражнениями.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состоит из трех разделов: «Знания о физической культуре» (информационный компонент), «Способы физкультурной деятельности» (операционный компонент) и «Физическое совершенствование» (мотивационный компонент).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первого раздела «Знания о физической культуре» соответствует основным направлениям развития познавательной активности человека: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«Способы физкультурной деятельности» соотносится с представлениями о самостоятельных занятиях физическими упражнениями, способах организации исполнения и контроля за физическим развитием и физической подготовленностью учащихся.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раздела «Физическое совершенствование» ориентировано на гармоничное физическое развитие, всестороннюю физическую подготовку и укрепление здоровья школьников. Данный раздел включает в себя освоение жизненно важных навыков и умений, подвижных игр и двигательных действий из программных видов спорта, а также общеразвивающих упражнений с различной функциональной направленностью.</w:t>
      </w:r>
    </w:p>
    <w:p w:rsidR="001A735F" w:rsidRDefault="00F01470" w:rsidP="00F014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Описание места учебного предмета в учебном плане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r w:rsidR="001A735F">
        <w:rPr>
          <w:rFonts w:ascii="Times New Roman" w:eastAsia="Times New Roman" w:hAnsi="Times New Roman"/>
          <w:sz w:val="24"/>
          <w:szCs w:val="24"/>
          <w:lang w:eastAsia="ru-RU"/>
        </w:rPr>
        <w:t>рассчитана на 102 учебных часа</w:t>
      </w:r>
    </w:p>
    <w:p w:rsidR="00FC0868" w:rsidRDefault="00FC0868" w:rsidP="00F014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01470" w:rsidRDefault="00F01470" w:rsidP="00F014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Технологии обучения и формы урока.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направлена на формирование личностных,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предметных результатов, реализацию системно-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деятельностного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подхода в организации образовательного процесса как отражение требований ФГОС. Предпочтительными формами организации учебного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процесса являются: практические работы, демонстрации, зачеты. На уроках используются технологии обучения, направленные на развитие универсальных учебных действий: технология развивающего обучения, здоровье-сберегающие технологии, игровые технологии, педагогика сотрудничества, групповые технологии. 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Преобладающими формами текущего контроля знаний, умений, навыков, учащихся являются: самостоятельная работа, выполнение групповых заданий, зачет, сдача учебных нормативов.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 изучения учебного предмета.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разделе представлены итоговые результаты освоения программного материала по предмету «Физическая культура», которые должны демонстрировать школьники по завершении обучения в основной школе.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знаний и формировании умений использовать ценности физической культуры для удовлетворения индивидуальных интересов и потреб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ностей, достижения личностно значимых результатов в физическом совершенстве. Личностные результаты, формируемые в ходе изучения физической культуры, отражают:</w:t>
      </w:r>
    </w:p>
    <w:p w:rsidR="00F01470" w:rsidRDefault="00F01470" w:rsidP="00F0147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F01470" w:rsidRDefault="00F01470" w:rsidP="00F014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01470" w:rsidRDefault="00F01470" w:rsidP="00F014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01470" w:rsidRDefault="00F01470" w:rsidP="00F014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тельности;</w:t>
      </w:r>
    </w:p>
    <w:p w:rsidR="00F01470" w:rsidRDefault="00F01470" w:rsidP="00F0147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характеризуются объединением универсальных компетенций, проявляющихся в применении накоп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ленных знаний и умений в познавательной и предметно-практической деятельности. Приобретённые на базе освоения содержания предмета «Физическая культура», в единстве с освоением программного матери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ала других образовательных дисциплин, универсальные компетенции востребуются как в рамках образовательного процесса (умение учить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ся), так и в реальной повседневной жизнедеятельности учащихся.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отражаются прежде всего в универсальных умениях, необходимых каждому учащемуся и каждому современному человеку. Это: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 осуществления осознанного выбора в учебной и познавательной деятельности;</w:t>
      </w:r>
    </w:p>
    <w:p w:rsidR="00F01470" w:rsidRDefault="00F01470" w:rsidP="00F014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 и делать выводы;</w:t>
      </w:r>
    </w:p>
    <w:p w:rsidR="00F01470" w:rsidRDefault="00F01470" w:rsidP="00F014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F01470" w:rsidRDefault="00F01470" w:rsidP="00F014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F01470" w:rsidRDefault="00F01470" w:rsidP="00F014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ИКТ-компетенции);</w:t>
      </w:r>
    </w:p>
    <w:p w:rsidR="00F01470" w:rsidRDefault="00F01470" w:rsidP="00F014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«Физическая культура» в основной школе строится так, чтобы были решены следующие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задачи: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 здоровья, развитие основных физических качеств и повышение функциональных возможностей организма;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Совершенствование жизненно важных двигательных умений и навыков.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Развитие основных физических качеств.</w:t>
      </w:r>
    </w:p>
    <w:p w:rsidR="00F01470" w:rsidRDefault="00F01470" w:rsidP="00F014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Формирование у обучающихся навыков здорового образа жизни 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 xml:space="preserve">Знания, умения, навыки </w:t>
      </w:r>
    </w:p>
    <w:p w:rsidR="00F01470" w:rsidRDefault="00F01470" w:rsidP="00F0147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Сформулированные цель и задачи базируются на требованиях «Обязательного минимума содержания образования по физической культуре» и отражают основные направления педагогического процесса по развитию физической культуры личности: теоретическая, практическая и физическая подготовка школьников.</w:t>
      </w:r>
    </w:p>
    <w:p w:rsidR="00F01470" w:rsidRDefault="00F01470" w:rsidP="00F0147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Особенностями программы образовательной области «Физическая культура» в основной школе являются:</w:t>
      </w:r>
    </w:p>
    <w:p w:rsidR="00F01470" w:rsidRDefault="00F01470" w:rsidP="00F014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right="-23"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определяющим образовательную область «Физическая культура» обязательной составляющей основного образования;</w:t>
      </w:r>
    </w:p>
    <w:p w:rsidR="00F01470" w:rsidRDefault="00F01470" w:rsidP="00F014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right="-23"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направленность на реализацию принципа вариативности, создающего возможность подбирать содержание учебного материала в соответствии с возрастно-половыми особенностями учащихся, материально – технической оснащённостью учебного процесса (спортивный зал, пришкольные спортивные площадки, лыжная база) типом учебного учреждения (городское) и региональными климатическими условиями;</w:t>
      </w:r>
    </w:p>
    <w:p w:rsidR="00F01470" w:rsidRDefault="00F01470" w:rsidP="00F01470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right="-23" w:firstLine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 зависимости от наших климатических условий, материально – технической оснащенности лицея его устоявшихся национальных и спортивных традиций, профессионально – специализированной подготовленности педагогических кадров в учебный план включены легкая атлетика, спортивные игры, лыжная подготовка, гимнастика.</w:t>
      </w:r>
    </w:p>
    <w:p w:rsidR="00F01470" w:rsidRDefault="00F01470" w:rsidP="00F0147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right="-23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Учащиеся, оканчивающие не полную среднюю школу должны знать и понимать:  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Основы формирования двигательных действий и развития физических качеств;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Способы закаливания организма и основные приемы само – массажа;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Влияние оздоровительных систем физического воспитания на укрепление здоровья, профилактику профессиональных заболеваний и увеличение        продолжительности жизни;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Формы занятий физической культурой, их целевое назначение и особенности проведения;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Требования безопасности на занятиях физической культурой;</w:t>
      </w:r>
    </w:p>
    <w:p w:rsidR="00F01470" w:rsidRDefault="00F01470" w:rsidP="00F01470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right="-23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Способы контроля и оценки индивидуального физического развития и физической подготовленности;</w:t>
      </w:r>
    </w:p>
    <w:p w:rsidR="00F01470" w:rsidRDefault="00F01470" w:rsidP="00F01470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Уметь:</w:t>
      </w:r>
    </w:p>
    <w:p w:rsidR="00F01470" w:rsidRDefault="00F01470" w:rsidP="00F01470">
      <w:pPr>
        <w:numPr>
          <w:ilvl w:val="0"/>
          <w:numId w:val="7"/>
        </w:num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Планировать и проводить индивидуальные занятия физическими упражнениями различной целевой направленности;</w:t>
      </w:r>
    </w:p>
    <w:p w:rsidR="00F01470" w:rsidRDefault="00F01470" w:rsidP="00F01470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Выполнять индивидуально подобранные композиции ритмической и аэробной гимнастики, комплексы атлетической гимнастики;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Преодолевать полосы препятствий с использованием разнообразных способов передвижения;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Выполнять приемы самообороны, страховки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самостраховки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Выполнять комплексы упражнений 2-й общей и специальной физической подготовки;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Выполнять соревновательные упражнения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технико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тактические действия в избранном виде спорта;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Осуществлять судейство в избранном виде спорта;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Проводить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физкультурно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оздоровительные мероприятия в режиме учебного дня, фрагменты уроков физической культуры (в роли помощника учителя);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Выполнять простейшие приемы самомассажа;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Оказывать первую медицинскую помощь при травмах;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Выполнять требования физической и спортивной подготовки, определяемые экзаменами в профильные учреждения профессионального образования;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Практическая   деятельность   -   какие   виды   деятельности предусмотрены для практической направленности 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Повышение работа способности, сохранение и укрепление здоровья;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Подготовки к службе в вооруженных силах ФСБ, МЧС. России;</w:t>
      </w:r>
    </w:p>
    <w:p w:rsidR="00F01470" w:rsidRDefault="00F01470" w:rsidP="00F01470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Организации и проведение индивидуального, коллективного семейного отдыха, участие в спортивных соревнованиях.</w:t>
      </w:r>
    </w:p>
    <w:p w:rsidR="00F01470" w:rsidRDefault="00F01470" w:rsidP="00F01470">
      <w:pPr>
        <w:tabs>
          <w:tab w:val="left" w:pos="4875"/>
          <w:tab w:val="center" w:pos="75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универсальных учебных действий:</w:t>
      </w:r>
    </w:p>
    <w:p w:rsidR="00F01470" w:rsidRDefault="00F01470" w:rsidP="00F014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УУД:</w:t>
      </w:r>
    </w:p>
    <w:p w:rsidR="00F01470" w:rsidRDefault="00F01470" w:rsidP="00F014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выражать свои мысли,</w:t>
      </w:r>
    </w:p>
    <w:p w:rsidR="00F01470" w:rsidRDefault="00F01470" w:rsidP="00F014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конфликтов, постановка вопросов.</w:t>
      </w:r>
    </w:p>
    <w:p w:rsidR="00F01470" w:rsidRDefault="00F01470" w:rsidP="00F014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поведением партнера: контроль, коррекция.</w:t>
      </w:r>
    </w:p>
    <w:p w:rsidR="00F01470" w:rsidRDefault="00F01470" w:rsidP="00F014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сотрудничества с учителем и сверстниками.</w:t>
      </w:r>
    </w:p>
    <w:p w:rsidR="00F01470" w:rsidRDefault="00F01470" w:rsidP="00F014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 высказываний в соответствии с условиями коммутации.</w:t>
      </w:r>
    </w:p>
    <w:p w:rsidR="00F01470" w:rsidRDefault="00F01470" w:rsidP="00F014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УУД:</w:t>
      </w:r>
    </w:p>
    <w:p w:rsidR="00F01470" w:rsidRDefault="00F01470" w:rsidP="00F0147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волевая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1470" w:rsidRDefault="00F01470" w:rsidP="00F0147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коррекция,</w:t>
      </w:r>
    </w:p>
    <w:p w:rsidR="00F01470" w:rsidRDefault="00F01470" w:rsidP="00F0147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и уровня усвоения.</w:t>
      </w:r>
    </w:p>
    <w:p w:rsidR="00F01470" w:rsidRDefault="00F01470" w:rsidP="00F0147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форме сличения с эталоном.</w:t>
      </w:r>
    </w:p>
    <w:p w:rsidR="00F01470" w:rsidRDefault="00F01470" w:rsidP="00F0147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промежуточных целей с учетом результата.</w:t>
      </w:r>
    </w:p>
    <w:p w:rsidR="00F01470" w:rsidRDefault="00F01470" w:rsidP="00F014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 УУД: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структурировать знания,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и формулирование учебной цели.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 выделение необходимой информации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объектов;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Синтез, как составление целого из частей</w:t>
      </w:r>
    </w:p>
    <w:p w:rsidR="00F01470" w:rsidRDefault="00F01470" w:rsidP="00F0147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объектов.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Предметные результаты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 опыт учащихся в творче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двигательной деятельности, который приобретается и закрепля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в процессе освоения учебного предмета «Физическая культура».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Приобретаемый опыт проявляется в знаниях и способах двигательной деятельности, умениях творчески их применять при решении практи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задач, связанных с организацией и проведением самостоятель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занятий физической культурой, укреплением здоровья, ведением здорового образа жизни. Предметные результаты отражают:</w:t>
      </w:r>
    </w:p>
    <w:p w:rsidR="00F01470" w:rsidRDefault="00F01470" w:rsidP="00F0147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и значения физической культуры в формиро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вании личностных качеств, в активном включении в здоровый образ жизни, укреплении и сохранении индивидуального здоровья;</w:t>
      </w:r>
    </w:p>
    <w:p w:rsidR="00F01470" w:rsidRDefault="00F01470" w:rsidP="00F0147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чать их в режим учебного дня и учебной недели;</w:t>
      </w:r>
    </w:p>
    <w:p w:rsidR="00F01470" w:rsidRDefault="00F01470" w:rsidP="00F0147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F01470" w:rsidRDefault="00F01470" w:rsidP="00F0147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опыта организации и мониторинга физического развития  и  физической  подготовленности; 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 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F01470" w:rsidRDefault="00F01470" w:rsidP="00F0147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F01470" w:rsidRDefault="00F01470" w:rsidP="00F014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Критерии оценивания различных видов работ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F01470" w:rsidRDefault="00F01470" w:rsidP="00F014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Выставление оценок в классный журнал (по 5- балльной системе) – практический курс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осуществляется следующим образом: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«5» - упражнение выполнено правильно, легко, уверенно, в нужном ритме;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«4» -  упражнение выполнено правильно, свободно, но при этом допущено две незначительных ошибки, например, небольшое нарушение ритма движения, смелости;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«3» - упражнение выполнено, в основном правильно, но с одной значительной или с тремя незначительными ошибками, т.е. недостаточно четко и ритмично, с отдельными отклонениями в направлении амплитуды и других характерных движения – скорости, силы или наблюдается заметная скованность движения;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«2» - упражнение выполнено неправильно, с нарушением схемы движения, с двумя-тремя значительными ошибками, с пропуском отдельных элементов.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Кроме оценок за физическую подготовленность учитель ставит оценки за освоение знании и двигательных умений (их объем определен образовательным стандартом). Критерии оценки может определять сам педагог, не вступая в противоречие с образовательным стандартом.</w:t>
      </w:r>
    </w:p>
    <w:p w:rsidR="00F01470" w:rsidRDefault="00F01470" w:rsidP="00F01470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Итоговые оценки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Оценка за четверть и полугодие выводится на основании текущих.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Итоговая оценка за год выставляется на основании четвертных и зачета (экзамена) по физической культуре (для выпускных классов) и за счет прироста в тестировании.</w:t>
      </w:r>
    </w:p>
    <w:p w:rsidR="00F01470" w:rsidRDefault="00F01470" w:rsidP="00F01470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Основные критерии выставления оценок по теоретическому курсу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«5» - ставится если: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полно, осознано и правильно раскрыто содержание материала в объеме программы и учебника;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есть самостоятельность и уверенность суждений, использованы ранее приобретенные знания (как на уроках ОБЖ, так и на уроках по другим предметам), а также знания из личного опыта и опыта других людей;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рассказ построении логически последовательно грамотно с использованием общенаучных приемов (анализа, сравнения, обобщение и выводов);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четко и правильно даны определения и раскрыто содержание понятий, верно, использованы научные термины.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«4» -  выставлена тогда, когда: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раскрыто основное содержание материала, ответ самостоятелен и построен достаточно уверенно и грамотно в речевом отношении;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в основном правильно даны определения понятий и использованы научные термины;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определение понятий не полное, допускаются не значительные нарушения последовательность, искажение, 1-2 не точности в ответе при использовании научных терминов.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«3» - ставится если: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усвоено основное содержание учебного материала, но изложено фрагментарно, не всегда последовательно;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определения понятий недостаточно четкие;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не используются в качестве доказательства выводы и обобщения или допускаются ошибки при их изложении, неумело применяются полученные знания в жизненных ситуациях, но могут быть устранены с помощью учителя;</w:t>
      </w:r>
    </w:p>
    <w:p w:rsidR="00F01470" w:rsidRDefault="00F01470" w:rsidP="00F01470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допускаются ошибки, нет точности в использовании научной терминологии и определении понятий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«2» - получает тот, кто: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не раскрыл основное содержание учебного материала;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- не дал ответы на вспомогательные вопросы учителя;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при проверке выполнения Д.З. не ответив ни на один из вопросов;</w:t>
      </w:r>
    </w:p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допускаются грубые ошибки в определении понятий и использовании терминологии.</w:t>
      </w:r>
    </w:p>
    <w:p w:rsidR="00F01470" w:rsidRDefault="00F01470" w:rsidP="00F01470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01470" w:rsidRDefault="00F01470" w:rsidP="00F014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Распределение учебного времени прохождения программного материала по физической культуре в 11-х классах</w:t>
      </w:r>
    </w:p>
    <w:p w:rsidR="00F01470" w:rsidRDefault="00F01470" w:rsidP="00F014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по полугодиям</w:t>
      </w:r>
    </w:p>
    <w:tbl>
      <w:tblPr>
        <w:tblpPr w:leftFromText="180" w:rightFromText="180" w:bottomFromText="160" w:vertAnchor="page" w:horzAnchor="margin" w:tblpXSpec="center" w:tblpY="3691"/>
        <w:tblW w:w="12759" w:type="dxa"/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1126"/>
        <w:gridCol w:w="4968"/>
        <w:gridCol w:w="1908"/>
        <w:gridCol w:w="2698"/>
        <w:gridCol w:w="92"/>
        <w:gridCol w:w="1967"/>
      </w:tblGrid>
      <w:tr w:rsidR="00F01470" w:rsidTr="00F01470">
        <w:trPr>
          <w:trHeight w:val="795"/>
        </w:trPr>
        <w:tc>
          <w:tcPr>
            <w:tcW w:w="1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программного</w:t>
            </w: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материала</w:t>
            </w:r>
          </w:p>
        </w:tc>
        <w:tc>
          <w:tcPr>
            <w:tcW w:w="1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(уроков)</w:t>
            </w:r>
          </w:p>
        </w:tc>
        <w:tc>
          <w:tcPr>
            <w:tcW w:w="4757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Полугодие</w:t>
            </w:r>
          </w:p>
        </w:tc>
      </w:tr>
      <w:tr w:rsidR="00F01470" w:rsidTr="00F01470">
        <w:trPr>
          <w:trHeight w:val="129"/>
        </w:trPr>
        <w:tc>
          <w:tcPr>
            <w:tcW w:w="1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01470" w:rsidTr="00F01470">
        <w:trPr>
          <w:trHeight w:val="577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66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процессе урока</w:t>
            </w:r>
          </w:p>
        </w:tc>
      </w:tr>
      <w:tr w:rsidR="00F01470" w:rsidTr="00F01470">
        <w:trPr>
          <w:trHeight w:val="457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1470" w:rsidTr="00F01470">
        <w:trPr>
          <w:trHeight w:val="577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Легкая атлетика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01470" w:rsidTr="00F01470">
        <w:trPr>
          <w:trHeight w:val="271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Баскетбол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1470" w:rsidTr="00F01470">
        <w:trPr>
          <w:trHeight w:val="288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Волейбол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F01470" w:rsidTr="00F01470">
        <w:trPr>
          <w:trHeight w:val="288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F01470" w:rsidTr="00F01470">
        <w:trPr>
          <w:trHeight w:val="306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</w:tr>
    </w:tbl>
    <w:p w:rsidR="00F01470" w:rsidRDefault="00F01470" w:rsidP="00F0147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01470" w:rsidRDefault="00F01470" w:rsidP="00F0147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</w:p>
    <w:p w:rsidR="00F01470" w:rsidRDefault="00F01470" w:rsidP="00F01470">
      <w:pPr>
        <w:spacing w:after="120" w:line="240" w:lineRule="auto"/>
        <w:ind w:right="-426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>Основное содержание.</w:t>
      </w:r>
    </w:p>
    <w:p w:rsidR="00F01470" w:rsidRDefault="00F01470" w:rsidP="00F01470">
      <w:pPr>
        <w:spacing w:after="120" w:line="240" w:lineRule="auto"/>
        <w:ind w:left="567" w:right="567" w:hanging="1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Основы знаний о физической культуре: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История зарождения современных Олимпийских игр. Укрепление здоровья, повышение умственной и физической работоспособности средствами физической культуры.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Легкая атлетика: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Техника безопасности на уроках физической культуры. Техника прыжка в длину с места. Низкий старт. Прыжки в длину с места. Техника низкого старта. Техника прыжка в длину с разбега отталкиванием. Низкий старт и стартовый разгон. Отталкивание, приземление в прыжках в длину. Бег на 100 м с низкого старта. Прыжки в длину с разбега. Метание малого мяча на дальность: с места, с 3-х шагов разбега. Совершенствование прыжка в длину с разбега. Метание учебной гранаты (500г) на дальность. Прыжки в высоту. Прыжки в высоту способом "перешагивания". Бег с ускорением 50-70 метров. Подвижная игра "Захват знамени", спортивная игра «Футбол».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Волейбол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Техника безопасности при занятиях волейбол.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Знать общие основы волейбола;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Расширят представление о технических приемах в волейболе;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Научатся правильно распределять свою физическую нагрузку;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Овладеть понятиями терминологии и жестикуляции;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Получить навыки технической подготовки волейболиста;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техники перемещений, стоек волейболиста в нападении и в защите;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верхних передач;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передач снизу;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верхнего приема мяча;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нижнего приема мяча;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подачи мяча снизу;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Освоить технику блокирования.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Гимнастика с элементами акробатики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Строевые упражнения. Перестроение в колонны. Опорный прыжок ноги врозь через «козла». Кувырок вперед. Кувырок назад. Стойка на руках. Лазанье по канату. Прыжки с поворотами на 180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  <w:lang w:eastAsia="ar-SA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 Упражнения с большими и малыми мячами. Броски набивного мяча. Эстафеты и игры с использованием гимнастических упражнений и инвентаря.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t>Баскетбол: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Техника безопасности при игре в баскетбол.  Правила игры, стойка игрока. Перемещение в стойке приставными шагами, боком и спиной вперёд. Остановка двумя шагами и прыжком. Повороты без мяча и с мячом. Ловля и передача, мяча двумя руками на месте и в движении. Ведение мяча в низкой, средней и высокой стойках на месте. Ведение мяча по прямой. Бросок мяча сверху в опорном положении и прыжке. Вырывание и выбивание мяча. Блокирование броска. Взаимодействие двух игроков «отдай мяч и выйди». Игра по официальным правилам.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ar-SA"/>
        </w:rPr>
        <w:lastRenderedPageBreak/>
        <w:t>ОФП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прыжки через скакалку (30 сек количество раз), челночный бег 3х10м (сек), кроссовая подготовка (2000м – без учета времени).</w:t>
      </w:r>
    </w:p>
    <w:p w:rsidR="00F01470" w:rsidRDefault="00F01470" w:rsidP="00F01470">
      <w:pPr>
        <w:suppressAutoHyphens/>
        <w:spacing w:after="0" w:line="240" w:lineRule="auto"/>
        <w:ind w:left="567" w:right="567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Календарно – тематическое планиров</w:t>
      </w:r>
      <w:r w:rsidR="00FD1BD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ание по физической культуре для девушек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11 классов – 3 часа в неделю урок физической культуры.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Общее количество часов в учебный год - 102.</w:t>
      </w:r>
    </w:p>
    <w:p w:rsidR="00F01470" w:rsidRDefault="00F01470" w:rsidP="00F014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1470" w:rsidRDefault="00F01470" w:rsidP="00F01470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1470" w:rsidRDefault="00F01470" w:rsidP="00F014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</w:t>
      </w:r>
      <w:r w:rsidRPr="00B4696E">
        <w:rPr>
          <w:rFonts w:ascii="Times New Roman" w:hAnsi="Times New Roman" w:cs="Times New Roman"/>
          <w:b/>
          <w:sz w:val="24"/>
          <w:szCs w:val="24"/>
        </w:rPr>
        <w:t xml:space="preserve">-ТЕМАТИЧЕСКОЕ ПЛАНИРОВАНИЕ ДЛЯ </w:t>
      </w: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B4696E">
        <w:rPr>
          <w:rFonts w:ascii="Times New Roman" w:hAnsi="Times New Roman" w:cs="Times New Roman"/>
          <w:b/>
          <w:sz w:val="24"/>
          <w:szCs w:val="24"/>
        </w:rPr>
        <w:t xml:space="preserve">КЛАССА </w:t>
      </w:r>
    </w:p>
    <w:p w:rsidR="00F01470" w:rsidRPr="002D72AC" w:rsidRDefault="00F01470" w:rsidP="00F014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(102</w:t>
      </w:r>
      <w:r w:rsidRPr="00B4696E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А– ФИЗИЧЕСКАЯ КУЛЬТУРА</w:t>
      </w:r>
      <w:r w:rsidRPr="00B4696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37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245"/>
        <w:gridCol w:w="1984"/>
        <w:gridCol w:w="3261"/>
        <w:gridCol w:w="1134"/>
        <w:gridCol w:w="1134"/>
      </w:tblGrid>
      <w:tr w:rsidR="00F01470" w:rsidRPr="00D905BF" w:rsidTr="00F039C0">
        <w:trPr>
          <w:trHeight w:val="11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урока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факту</w:t>
            </w:r>
          </w:p>
        </w:tc>
      </w:tr>
      <w:tr w:rsidR="00F0147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Полугодие. Легкая атлетика (15часов)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Легкая атлетика. Инструктаж техники безопасности. Развитие быстроты.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053C5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039C0" w:rsidRPr="009053C5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039C0" w:rsidRPr="009053C5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Бег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2000</w:t>
            </w: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 – учет.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053C5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Общая физическая подготовка (3 часа)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Обучение технике прыжка через скакалку.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Баскетбол (18 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Баскетбол. Инструктаж техники безопасности. Стойки и передвижения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1.Теоретическое изучение темы.</w:t>
            </w:r>
          </w:p>
          <w:p w:rsidR="00F039C0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8F3">
              <w:rPr>
                <w:rFonts w:ascii="Times New Roman" w:hAnsi="Times New Roman" w:cs="Times New Roman"/>
                <w:sz w:val="20"/>
                <w:szCs w:val="20"/>
              </w:rPr>
              <w:t>2.Работа с учебником</w:t>
            </w:r>
          </w:p>
          <w:p w:rsidR="00F039C0" w:rsidRPr="009468F3" w:rsidRDefault="00F039C0" w:rsidP="00F039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53C5">
              <w:rPr>
                <w:rFonts w:ascii="Times New Roman" w:eastAsia="Calibri" w:hAnsi="Times New Roman" w:cs="Times New Roman"/>
                <w:sz w:val="20"/>
                <w:szCs w:val="20"/>
              </w:rPr>
              <w:t>3.Практика:выполнение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09" w:lineRule="exact"/>
              <w:ind w:right="7" w:hanging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мяча. Прыжковые упражнения. Ведение мяча с сопротивлением.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двумя.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Ведение мяча. </w:t>
            </w: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Позиционное нападение 3х2.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техники ведения мяча.</w:t>
            </w:r>
          </w:p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firstLine="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 Позиционное нападение 3х2.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3х2.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 – учёт. Учебная 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 игре.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  <w:p w:rsidR="00F039C0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Общая физическая подготовка (3 часа)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Гимнастика (9 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Гимнастика Инструктаж техники. Акробатические упражнения.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Стойка на руках. Круговая </w:t>
            </w: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тренировка.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способностей.  Кувырок назад и перекатом стойка на лопатках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техники выполнения акробатической комбинации.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Учет техники выполнения акробатической комбинации.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Обучение технике опорного прыжка через «коня».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Разучивание техники опорного прыжка через «коня».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техники выполнения опорного прыжка.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Учет силовой подготовки – подтягивание.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Учет  техники выполнения опорного прыжка.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II</w:t>
            </w: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Полугодие. Общая физическая подготовка (6 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Челночный бег 4х12м – учёт.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Прыжки через скакалку – учёт.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2500м без учета времени.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Default="00F039C0" w:rsidP="00F039C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Волейбол (24 часа)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Волейбол. Инструктаж техники безопасности.</w:t>
            </w:r>
          </w:p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сверху.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09" w:lineRule="exact"/>
              <w:ind w:right="7" w:hanging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снизу двумя руками.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в парах, тройках.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Разучивание – верхней прямой подачи мяча.</w:t>
            </w:r>
          </w:p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 техники приема мяча сверху и снизу.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Верхняя прямая подача мяча.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 прямая  подача мяча.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Нападающий удар – разучивание.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 Введение в начальные игровые ситуации.</w:t>
            </w:r>
          </w:p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закрепление.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приёма мяча снизу.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 техники приёма мяча снизу.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совершенствование. Учебно-тренировочная 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Тактические действия во время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во время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Баскетбол (9 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Т.Б. Баскетбол. Стойки и передвижения.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4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13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Легкая атлетика (15 часов)</w:t>
            </w: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ТБ. Легкая атлетика. Развитие быстроты.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Вводный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Учётный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выносливости.</w:t>
            </w:r>
          </w:p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7"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7"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7"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7"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9C0" w:rsidRPr="00D905BF" w:rsidTr="00F039C0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Бег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0м – учет.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C0" w:rsidRPr="00D905BF" w:rsidRDefault="00F039C0" w:rsidP="00F039C0">
            <w:pPr>
              <w:shd w:val="clear" w:color="auto" w:fill="FFFFFF"/>
              <w:spacing w:after="0" w:line="240" w:lineRule="auto"/>
              <w:ind w:right="7"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Выполнение учебного норматива.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C0" w:rsidRPr="00D905BF" w:rsidRDefault="00F039C0" w:rsidP="00F039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F01470" w:rsidRDefault="00F01470" w:rsidP="00F01470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1470" w:rsidRDefault="00F01470" w:rsidP="00F014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Контрольные нормативы 11 класс </w:t>
      </w:r>
      <w:r w:rsidR="00792D54">
        <w:rPr>
          <w:rFonts w:ascii="Times New Roman" w:eastAsia="Calibri" w:hAnsi="Times New Roman" w:cs="Times New Roman"/>
          <w:b/>
          <w:sz w:val="24"/>
          <w:szCs w:val="24"/>
        </w:rPr>
        <w:t>девушки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(основная медицинская группа)</w:t>
      </w:r>
    </w:p>
    <w:p w:rsidR="00F01470" w:rsidRDefault="00F01470" w:rsidP="00F0147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623" w:type="dxa"/>
        <w:tblInd w:w="137" w:type="dxa"/>
        <w:tblLook w:val="04A0" w:firstRow="1" w:lastRow="0" w:firstColumn="1" w:lastColumn="0" w:noHBand="0" w:noVBand="1"/>
      </w:tblPr>
      <w:tblGrid>
        <w:gridCol w:w="887"/>
        <w:gridCol w:w="7164"/>
        <w:gridCol w:w="1985"/>
        <w:gridCol w:w="2278"/>
        <w:gridCol w:w="2309"/>
      </w:tblGrid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упражнение (тест)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Оценка </w:t>
            </w:r>
          </w:p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F01470" w:rsidRDefault="00F01470" w:rsidP="00F014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Бег 100 м, (сек.)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17,5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Челночный бег 4x9 м, сек.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10,4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 xml:space="preserve">Прыжок в длину с места (см).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195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/>
                <w:sz w:val="24"/>
                <w:szCs w:val="24"/>
              </w:rPr>
              <w:t>2000</w:t>
            </w:r>
            <w:r w:rsidRPr="00D905BF"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</w:t>
            </w:r>
            <w:r w:rsidR="004778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</w:t>
            </w:r>
            <w:r w:rsidR="004778E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</w:t>
            </w:r>
            <w:r w:rsidR="004778EE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Подтягивание.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360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Метание учебной гранаты (</w:t>
            </w:r>
            <w:r w:rsidR="004778EE">
              <w:rPr>
                <w:rFonts w:ascii="Times New Roman" w:hAnsi="Times New Roman"/>
                <w:sz w:val="24"/>
                <w:szCs w:val="24"/>
              </w:rPr>
              <w:t>500</w:t>
            </w:r>
            <w:r w:rsidRPr="00D905BF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Сгибание-разгибание рук в упоре лёжа (кол-во раз)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Подъём  туловища из положения лёжа за 1 минуту (кол-во раз).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pStyle w:val="a7"/>
              <w:numPr>
                <w:ilvl w:val="0"/>
                <w:numId w:val="13"/>
              </w:num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Прыжки через скакалку за 1 минуту (кол-во раз)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ind w:left="36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Прыжок в высоту с разбега.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</w:tr>
      <w:tr w:rsidR="00F01470" w:rsidTr="00F01470">
        <w:trPr>
          <w:trHeight w:val="52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ind w:left="36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 xml:space="preserve">Баскетбол. Штрафной бросок </w:t>
            </w:r>
          </w:p>
          <w:p w:rsidR="00F01470" w:rsidRPr="00D905BF" w:rsidRDefault="00F01470" w:rsidP="00F014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5BF">
              <w:rPr>
                <w:rFonts w:ascii="Times New Roman" w:hAnsi="Times New Roman"/>
                <w:sz w:val="24"/>
                <w:szCs w:val="24"/>
              </w:rPr>
              <w:t>(количество попаданий из 6 попыток).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5B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</w:tbl>
    <w:p w:rsidR="00F01470" w:rsidRDefault="00F01470" w:rsidP="00F01470">
      <w:pPr>
        <w:shd w:val="clear" w:color="auto" w:fill="FFFFFF"/>
        <w:spacing w:after="0" w:line="240" w:lineRule="auto"/>
        <w:ind w:left="137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Примечание: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 учеников подготовительной группы нормативы принимаются с учетом их возможностей. Некоторые виды нормативов выполняются только на технику (результаты не учитываются, учитывается качество выполнения упражнений).</w:t>
      </w:r>
    </w:p>
    <w:p w:rsidR="00F01470" w:rsidRDefault="00F01470" w:rsidP="00F0147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И МАТЕРИАЛЬНО-ТЕХНИЧЕСКОЕ ОБЕСПЕЧЕНИЕ ОБРАЗОВАТЕЛЬНОГО ПРОЦЕССА</w:t>
      </w:r>
    </w:p>
    <w:p w:rsidR="00F01470" w:rsidRDefault="00F01470" w:rsidP="00F014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Список литературы:</w:t>
      </w:r>
    </w:p>
    <w:p w:rsidR="00F01470" w:rsidRDefault="00F01470" w:rsidP="00F014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Литература для учителя</w:t>
      </w:r>
    </w:p>
    <w:p w:rsidR="00F01470" w:rsidRDefault="00F01470" w:rsidP="00F01470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В.И. Лях Физическая культура. 10-11 классы. Учебник для общеобразовательных организаций. Москва «Просвещение». 2017 г.</w:t>
      </w:r>
    </w:p>
    <w:p w:rsidR="00F01470" w:rsidRDefault="00F01470" w:rsidP="00F0147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Лях В.И.,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Зданевич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 Л. Комплексная программа физического воспитания учащихся 1- 11 классы. -  Москва.  Просвещение. 2014г.</w:t>
      </w:r>
    </w:p>
    <w:p w:rsidR="00F01470" w:rsidRDefault="00F01470" w:rsidP="00F014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Литература для учащихся</w:t>
      </w:r>
    </w:p>
    <w:p w:rsidR="00F01470" w:rsidRPr="00FD1BD0" w:rsidRDefault="00FD1BD0" w:rsidP="00FD1BD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В.И. Лях Физическая культура. 10-11 классы. Учебник для общеобразовательных организаций. Москва «Просвещение». 2017 г</w:t>
      </w:r>
      <w:r w:rsidR="00F01470" w:rsidRPr="00FD1BD0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134" w:type="dxa"/>
        <w:tblLook w:val="04A0" w:firstRow="1" w:lastRow="0" w:firstColumn="1" w:lastColumn="0" w:noHBand="0" w:noVBand="1"/>
      </w:tblPr>
      <w:tblGrid>
        <w:gridCol w:w="531"/>
        <w:gridCol w:w="8368"/>
        <w:gridCol w:w="4527"/>
      </w:tblGrid>
      <w:tr w:rsidR="00F01470" w:rsidTr="00F0147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сайта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F01470" w:rsidTr="00F0147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и наука.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://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fizkult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ura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01470" w:rsidTr="00F0147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Мировая Физическая культура.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enc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dic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fizkulturs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-1200.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  <w:tr w:rsidR="00F01470" w:rsidTr="00F0147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Физкультура и школа.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volinchnew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okis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fizkultura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sport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</w:tbl>
    <w:p w:rsidR="00F01470" w:rsidRDefault="00F01470" w:rsidP="00F01470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Материально-техническое обеспечение образовательного процесса.</w:t>
      </w:r>
    </w:p>
    <w:p w:rsidR="00F01470" w:rsidRDefault="00F01470" w:rsidP="00F01470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Среднее образование существенно отличается от всех предыдущих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старших школьников в целом, так и спецификой курса «Физическая культура» в частности.</w:t>
      </w:r>
    </w:p>
    <w:p w:rsidR="00F01470" w:rsidRDefault="00F01470" w:rsidP="00F01470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старших школьников; его количество определяется из расчёта активного участия всех детей в процессе занятий. 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</w:t>
      </w:r>
    </w:p>
    <w:p w:rsidR="00F01470" w:rsidRDefault="00F01470" w:rsidP="00F01470">
      <w:pPr>
        <w:spacing w:line="259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</w:p>
    <w:p w:rsidR="00F01470" w:rsidRPr="00CB3D29" w:rsidRDefault="00F01470" w:rsidP="00F01470">
      <w:pPr>
        <w:jc w:val="center"/>
        <w:rPr>
          <w:rFonts w:ascii="Times New Roman" w:hAnsi="Times New Roman" w:cs="Times New Roman"/>
        </w:rPr>
      </w:pPr>
      <w:r w:rsidRPr="00CB3D29">
        <w:rPr>
          <w:rFonts w:ascii="Times New Roman" w:hAnsi="Times New Roman" w:cs="Times New Roman"/>
        </w:rPr>
        <w:lastRenderedPageBreak/>
        <w:t xml:space="preserve">Календарно- тематическое планирование по предмету «Физическая культура» </w:t>
      </w:r>
      <w:r>
        <w:rPr>
          <w:rFonts w:ascii="Times New Roman" w:hAnsi="Times New Roman" w:cs="Times New Roman"/>
        </w:rPr>
        <w:t xml:space="preserve">11 </w:t>
      </w:r>
      <w:proofErr w:type="gramStart"/>
      <w:r>
        <w:rPr>
          <w:rFonts w:ascii="Times New Roman" w:hAnsi="Times New Roman" w:cs="Times New Roman"/>
        </w:rPr>
        <w:t>А</w:t>
      </w:r>
      <w:proofErr w:type="gramEnd"/>
      <w:r w:rsidRPr="00CB3D29">
        <w:rPr>
          <w:rFonts w:ascii="Times New Roman" w:hAnsi="Times New Roman" w:cs="Times New Roman"/>
        </w:rPr>
        <w:t xml:space="preserve"> класса</w:t>
      </w:r>
      <w:r>
        <w:rPr>
          <w:rFonts w:ascii="Times New Roman" w:hAnsi="Times New Roman" w:cs="Times New Roman"/>
        </w:rPr>
        <w:t xml:space="preserve"> </w:t>
      </w:r>
    </w:p>
    <w:tbl>
      <w:tblPr>
        <w:tblW w:w="12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9663"/>
        <w:gridCol w:w="1134"/>
        <w:gridCol w:w="1134"/>
      </w:tblGrid>
      <w:tr w:rsidR="00F01470" w:rsidRPr="00D905BF" w:rsidTr="00F01470">
        <w:trPr>
          <w:trHeight w:val="8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урока п/п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факту</w:t>
            </w: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Легкая атлетика. Инструктаж техники безопасности. Развитие быстроты.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4778EE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Бег 2000</w:t>
            </w:r>
            <w:r w:rsidR="00F01470"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 – учет.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Обучение технике прыжка через скакалку.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Баскетбол. Инструктаж техники безопасности. Стойки и передвижения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мяча. Прыжковые упражнения. Ведение мяча с сопротивлением.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двумя.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Ведение мяча. </w:t>
            </w: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крепление техники ведения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hd w:val="clear" w:color="auto" w:fill="FFFFFF"/>
              <w:spacing w:after="0" w:line="240" w:lineRule="auto"/>
              <w:ind w:righ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 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 – учёт. Учебная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 игре.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Гимнастика Инструктаж техники. Акробатические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Стойка на руках. Круговая </w:t>
            </w: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способностей.  Кувырок назад и перекатом стойка на лопатках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техники выполнения акробатической комбинации.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Учет техники выполнения акробатической комбинации.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Обучение технике опорного прыжка через «коня».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Разучивание техники опорного прыжка через «коня».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техники выполнения опорного прыжка.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Учет силовой подготовки – подтягивание.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Учет  техники выполнения опорного прыжка.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Челночный бег 4х</w:t>
            </w:r>
            <w:r w:rsidR="004778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 –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Прыжки через скакалку –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2500м без учета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4E4699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Волейбол.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нструктаж техники безопасности. </w:t>
            </w: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сверху.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снизу двумя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в парах, тройках.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Разучивание – верхней прямой подачи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 техники приема мяча сверху и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Верхняя прямая подача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3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 прямая  подача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Нападающий удар – разучивание.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 Введени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в начальные игровые ситуации.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закрепление.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приёма мяча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 техники приёма мяча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совершенствование.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Тактические действия во время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во время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Т.Б. Баскетбол. Стойки и передвижения.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3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ТБ. Легкая атлетика. Развитие быстроты.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Бег </w:t>
            </w:r>
            <w:r w:rsidR="004778EE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0м – учет.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F01470" w:rsidRPr="00CB3D29" w:rsidRDefault="00F01470" w:rsidP="00F01470">
      <w:pPr>
        <w:jc w:val="center"/>
        <w:rPr>
          <w:rFonts w:ascii="Times New Roman" w:hAnsi="Times New Roman" w:cs="Times New Roman"/>
        </w:rPr>
      </w:pPr>
      <w:r w:rsidRPr="00CB3D29">
        <w:rPr>
          <w:rFonts w:ascii="Times New Roman" w:hAnsi="Times New Roman" w:cs="Times New Roman"/>
        </w:rPr>
        <w:lastRenderedPageBreak/>
        <w:t xml:space="preserve">Календарно- тематическое планирование по предмету «Физическая культура» </w:t>
      </w:r>
      <w:r>
        <w:rPr>
          <w:rFonts w:ascii="Times New Roman" w:hAnsi="Times New Roman" w:cs="Times New Roman"/>
        </w:rPr>
        <w:t>11 Б</w:t>
      </w:r>
      <w:r w:rsidRPr="00CB3D29">
        <w:rPr>
          <w:rFonts w:ascii="Times New Roman" w:hAnsi="Times New Roman" w:cs="Times New Roman"/>
        </w:rPr>
        <w:t xml:space="preserve"> класса</w:t>
      </w:r>
      <w:r>
        <w:rPr>
          <w:rFonts w:ascii="Times New Roman" w:hAnsi="Times New Roman" w:cs="Times New Roman"/>
        </w:rPr>
        <w:t xml:space="preserve"> </w:t>
      </w:r>
    </w:p>
    <w:tbl>
      <w:tblPr>
        <w:tblW w:w="12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9663"/>
        <w:gridCol w:w="1134"/>
        <w:gridCol w:w="1134"/>
      </w:tblGrid>
      <w:tr w:rsidR="00F01470" w:rsidRPr="00D905BF" w:rsidTr="00F01470">
        <w:trPr>
          <w:trHeight w:val="8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урока п/п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01470" w:rsidRPr="00D905BF" w:rsidRDefault="00F01470" w:rsidP="00F01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по факту</w:t>
            </w: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Легкая атлетика. Инструктаж техники безопасности. Развитие быстроты.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Бег </w:t>
            </w:r>
            <w:r w:rsidR="004778EE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2000</w:t>
            </w: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 – учет.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Обучение технике прыжка через скакалку.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Баскетбол. Инструктаж техники безопасности. Стойки и передвижения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мяча. Прыжковые упражнения. Ведение мяча с сопротивлением.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двумя.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Ведение мяча. </w:t>
            </w: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крепление техники ведения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hd w:val="clear" w:color="auto" w:fill="FFFFFF"/>
              <w:spacing w:after="0" w:line="240" w:lineRule="auto"/>
              <w:ind w:righ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 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3х2.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 – учёт. Учебная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 игре.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Гимнастика Инструктаж техники. Акробатические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Стойка на руках. Круговая </w:t>
            </w: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способностей.  Кувырок назад и перекатом стойка на лопатках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техники выполнения акробатической комбинации.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Учет техники выполнения акробатической комбинации.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Обучение технике опорного прыжка через «коня».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Разучивание техники опорного прыжка через «коня».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техники выполнения опорного прыжка.</w:t>
            </w:r>
            <w:r w:rsidRPr="00D905B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Учет силовой подготовки – подтягивание.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Учет  техники выполнения опорного прыжка.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ОФП. Инструктаж техники безопасности. Закрепление техники прыжка через скакалку.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Челночный бег 4х</w:t>
            </w:r>
            <w:r w:rsidR="004778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 –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Прыжки через скакалку –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2500м без учета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4E4699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Волейбол.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нструктаж техники безопасности. </w:t>
            </w: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сверху.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техники приёма мяча снизу двумя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в парах, тройках.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Разучивание – верхней прямой подачи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Закрепление  техники приема мяча сверху и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Calibri" w:hAnsi="Times New Roman" w:cs="Times New Roman"/>
                <w:sz w:val="20"/>
                <w:szCs w:val="20"/>
              </w:rPr>
              <w:t>Верхняя прямая подача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3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 прямая  подача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Нападающий удар – разучивание.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 Введени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в начальные игровые ситуации.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закрепление.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приёма мяча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 техники приёма мяча снизу.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 - совершенствование.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Передачи в тройках в движении, в четверках.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Верхняя прямая подача.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Нападающий удар. Учебно-тренировочная игра.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Тактические действия во время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Оценка технико-тактических действий во время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Т.Б. Баскетбол. Стойки и передвижения.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Бросок мяча от плеча одной рукой.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3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Ведение мяча.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Бросок мяча от плеча с места и в движении. Силовая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мяча в парах. Силовая тренировка.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Ведение мяча с изменением направления движения и скорости.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Тактика свободного нападения.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мяча. Позиционное нападение 4х3.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Штрафной бросок.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Инструктаж ТБ. Легкая атлетика. Развитие быстроты.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Обучение технике метания малого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Разучивание техники прыжка в длину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на короткие дистанции.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Бег 100м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выносливости. Метание.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силовых способностей и прыгучести.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Метание учебной гранаты на результат.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98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выносливости.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Развитие скоростной выносливости.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Эстафетный бег. Кроссовая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- учёт.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1470" w:rsidRPr="00D905BF" w:rsidTr="00F0147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9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70" w:rsidRPr="00D905BF" w:rsidRDefault="00F01470" w:rsidP="004778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Бег </w:t>
            </w:r>
            <w:r w:rsidR="004778EE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2000</w:t>
            </w:r>
            <w:r w:rsidRPr="00D905B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 – учет.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70" w:rsidRPr="00D905BF" w:rsidRDefault="00F01470" w:rsidP="00F014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6038A" w:rsidRDefault="0056038A"/>
    <w:sectPr w:rsidR="0056038A" w:rsidSect="00F01470">
      <w:footerReference w:type="default" r:id="rId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9C0" w:rsidRDefault="00F039C0">
      <w:pPr>
        <w:spacing w:after="0" w:line="240" w:lineRule="auto"/>
      </w:pPr>
      <w:r>
        <w:separator/>
      </w:r>
    </w:p>
  </w:endnote>
  <w:endnote w:type="continuationSeparator" w:id="0">
    <w:p w:rsidR="00F039C0" w:rsidRDefault="00F0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390352"/>
      <w:docPartObj>
        <w:docPartGallery w:val="Page Numbers (Bottom of Page)"/>
        <w:docPartUnique/>
      </w:docPartObj>
    </w:sdtPr>
    <w:sdtEndPr/>
    <w:sdtContent>
      <w:p w:rsidR="00F039C0" w:rsidRDefault="00F039C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39B">
          <w:rPr>
            <w:noProof/>
          </w:rPr>
          <w:t>2</w:t>
        </w:r>
        <w:r>
          <w:fldChar w:fldCharType="end"/>
        </w:r>
      </w:p>
    </w:sdtContent>
  </w:sdt>
  <w:p w:rsidR="00F039C0" w:rsidRDefault="00F039C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9C0" w:rsidRDefault="00F039C0">
      <w:pPr>
        <w:spacing w:after="0" w:line="240" w:lineRule="auto"/>
      </w:pPr>
      <w:r>
        <w:separator/>
      </w:r>
    </w:p>
  </w:footnote>
  <w:footnote w:type="continuationSeparator" w:id="0">
    <w:p w:rsidR="00F039C0" w:rsidRDefault="00F03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E22AC2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33E1F1B"/>
    <w:multiLevelType w:val="hybridMultilevel"/>
    <w:tmpl w:val="C768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2020"/>
    <w:multiLevelType w:val="multilevel"/>
    <w:tmpl w:val="472E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C6F0E"/>
    <w:multiLevelType w:val="hybridMultilevel"/>
    <w:tmpl w:val="94366B02"/>
    <w:lvl w:ilvl="0" w:tplc="CE22AC28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C3D0B"/>
    <w:multiLevelType w:val="hybridMultilevel"/>
    <w:tmpl w:val="7128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848DF"/>
    <w:multiLevelType w:val="hybridMultilevel"/>
    <w:tmpl w:val="D31A1546"/>
    <w:lvl w:ilvl="0" w:tplc="CE22AC28">
      <w:numFmt w:val="bullet"/>
      <w:lvlText w:val=""/>
      <w:legacy w:legacy="1" w:legacySpace="0" w:legacyIndent="0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C22B91"/>
    <w:multiLevelType w:val="multilevel"/>
    <w:tmpl w:val="49BC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800FE"/>
    <w:multiLevelType w:val="hybridMultilevel"/>
    <w:tmpl w:val="6C06BEFE"/>
    <w:lvl w:ilvl="0" w:tplc="CE22AC28"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AE45C0"/>
    <w:multiLevelType w:val="hybridMultilevel"/>
    <w:tmpl w:val="1820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40D48"/>
    <w:multiLevelType w:val="hybridMultilevel"/>
    <w:tmpl w:val="64BE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20211"/>
    <w:multiLevelType w:val="multilevel"/>
    <w:tmpl w:val="DC1C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4D43CF"/>
    <w:multiLevelType w:val="hybridMultilevel"/>
    <w:tmpl w:val="43C8E5C2"/>
    <w:lvl w:ilvl="0" w:tplc="CE22AC28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33246"/>
    <w:multiLevelType w:val="hybridMultilevel"/>
    <w:tmpl w:val="C66E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225F6"/>
    <w:multiLevelType w:val="multilevel"/>
    <w:tmpl w:val="22FC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B0169F"/>
    <w:multiLevelType w:val="hybridMultilevel"/>
    <w:tmpl w:val="F92A6D72"/>
    <w:lvl w:ilvl="0" w:tplc="CE22AC28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6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cs="Symbol" w:hint="default"/>
        </w:rPr>
      </w:lvl>
    </w:lvlOverride>
  </w:num>
  <w:num w:numId="6">
    <w:abstractNumId w:val="5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14"/>
  </w:num>
  <w:num w:numId="12">
    <w:abstractNumId w:val="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FE"/>
    <w:rsid w:val="001A735F"/>
    <w:rsid w:val="001F00FE"/>
    <w:rsid w:val="004778EE"/>
    <w:rsid w:val="004C0D7F"/>
    <w:rsid w:val="0056038A"/>
    <w:rsid w:val="00792D54"/>
    <w:rsid w:val="00D1139B"/>
    <w:rsid w:val="00F01470"/>
    <w:rsid w:val="00F039C0"/>
    <w:rsid w:val="00FC0868"/>
    <w:rsid w:val="00FD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842F8"/>
  <w15:chartTrackingRefBased/>
  <w15:docId w15:val="{6FC9D280-6D8E-4A73-A6D0-1647B4D9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4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F0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F01470"/>
    <w:rPr>
      <w:rFonts w:ascii="Segoe UI" w:hAnsi="Segoe UI" w:cs="Segoe UI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F01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0"/>
    <w:uiPriority w:val="99"/>
    <w:semiHidden/>
    <w:rsid w:val="00F01470"/>
    <w:rPr>
      <w:rFonts w:ascii="Segoe UI" w:hAnsi="Segoe UI" w:cs="Segoe UI"/>
      <w:sz w:val="18"/>
      <w:szCs w:val="18"/>
    </w:rPr>
  </w:style>
  <w:style w:type="paragraph" w:styleId="a5">
    <w:name w:val="No Spacing"/>
    <w:qFormat/>
    <w:rsid w:val="00F01470"/>
    <w:pPr>
      <w:spacing w:after="0" w:line="240" w:lineRule="auto"/>
    </w:pPr>
    <w:rPr>
      <w:rFonts w:ascii="Calibri" w:eastAsia="Calibri" w:hAnsi="Calibri" w:cs="Calibri"/>
    </w:rPr>
  </w:style>
  <w:style w:type="character" w:customStyle="1" w:styleId="a6">
    <w:name w:val="Абзац списка Знак"/>
    <w:link w:val="a7"/>
    <w:uiPriority w:val="34"/>
    <w:locked/>
    <w:rsid w:val="00F01470"/>
  </w:style>
  <w:style w:type="paragraph" w:styleId="a7">
    <w:name w:val="List Paragraph"/>
    <w:basedOn w:val="a"/>
    <w:link w:val="a6"/>
    <w:uiPriority w:val="34"/>
    <w:qFormat/>
    <w:rsid w:val="00F0147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01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470"/>
  </w:style>
  <w:style w:type="paragraph" w:styleId="aa">
    <w:name w:val="footer"/>
    <w:basedOn w:val="a"/>
    <w:link w:val="ab"/>
    <w:uiPriority w:val="99"/>
    <w:unhideWhenUsed/>
    <w:rsid w:val="00F01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27</Pages>
  <Words>6984</Words>
  <Characters>39814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Витальевна Данилова</dc:creator>
  <cp:keywords/>
  <dc:description/>
  <cp:lastModifiedBy>Наталья Витальевна Данилова</cp:lastModifiedBy>
  <cp:revision>9</cp:revision>
  <cp:lastPrinted>2020-10-26T10:40:00Z</cp:lastPrinted>
  <dcterms:created xsi:type="dcterms:W3CDTF">2020-06-15T08:34:00Z</dcterms:created>
  <dcterms:modified xsi:type="dcterms:W3CDTF">2020-12-23T07:27:00Z</dcterms:modified>
</cp:coreProperties>
</file>