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E0" w:rsidRPr="0023491D" w:rsidRDefault="00C209E0" w:rsidP="0023491D">
      <w:pPr>
        <w:jc w:val="center"/>
        <w:rPr>
          <w:b/>
          <w:u w:val="single"/>
        </w:rPr>
      </w:pPr>
      <w:r w:rsidRPr="0023491D">
        <w:rPr>
          <w:b/>
          <w:u w:val="single"/>
        </w:rPr>
        <w:t xml:space="preserve">Государственное бюджетное общеобразовательное учреждение  средняя общеобразовательная школа №100 Калининского района </w:t>
      </w:r>
      <w:r w:rsidRPr="0023491D">
        <w:rPr>
          <w:b/>
        </w:rPr>
        <w:t xml:space="preserve"> </w:t>
      </w:r>
      <w:r w:rsidRPr="0023491D">
        <w:rPr>
          <w:b/>
          <w:u w:val="single"/>
        </w:rPr>
        <w:t>Санкт-Петербурга</w:t>
      </w:r>
    </w:p>
    <w:p w:rsidR="00C209E0" w:rsidRPr="00150492" w:rsidRDefault="00C209E0" w:rsidP="00C209E0">
      <w:pPr>
        <w:jc w:val="center"/>
        <w:rPr>
          <w:b/>
          <w:sz w:val="28"/>
          <w:szCs w:val="28"/>
        </w:rPr>
      </w:pPr>
    </w:p>
    <w:p w:rsidR="00C209E0" w:rsidRPr="002573C9" w:rsidRDefault="00C209E0" w:rsidP="00C209E0">
      <w:pPr>
        <w:rPr>
          <w:b/>
          <w:sz w:val="28"/>
          <w:szCs w:val="28"/>
        </w:rPr>
      </w:pPr>
    </w:p>
    <w:tbl>
      <w:tblPr>
        <w:tblW w:w="14905" w:type="dxa"/>
        <w:tblLook w:val="01E0" w:firstRow="1" w:lastRow="1" w:firstColumn="1" w:lastColumn="1" w:noHBand="0" w:noVBand="0"/>
      </w:tblPr>
      <w:tblGrid>
        <w:gridCol w:w="6254"/>
        <w:gridCol w:w="4286"/>
        <w:gridCol w:w="4365"/>
      </w:tblGrid>
      <w:tr w:rsidR="00C209E0" w:rsidRPr="00F923FE" w:rsidTr="007358D9">
        <w:trPr>
          <w:trHeight w:val="2263"/>
        </w:trPr>
        <w:tc>
          <w:tcPr>
            <w:tcW w:w="6254" w:type="dxa"/>
          </w:tcPr>
          <w:p w:rsidR="00C209E0" w:rsidRDefault="00C209E0" w:rsidP="007358D9">
            <w:r>
              <w:t xml:space="preserve">«РАССМОТРЕНО» </w:t>
            </w:r>
          </w:p>
          <w:p w:rsidR="00C209E0" w:rsidRDefault="00C209E0" w:rsidP="007358D9">
            <w:r>
              <w:t xml:space="preserve">                                                                                                                                                  </w:t>
            </w:r>
          </w:p>
          <w:p w:rsidR="00C209E0" w:rsidRDefault="00C209E0" w:rsidP="007358D9">
            <w:r>
              <w:t xml:space="preserve">на заседании МО учителей  </w:t>
            </w:r>
          </w:p>
          <w:p w:rsidR="00C209E0" w:rsidRDefault="00C209E0" w:rsidP="007358D9">
            <w:r>
              <w:t>Протокол №______ от «____»_________20</w:t>
            </w:r>
            <w:r w:rsidRPr="0019460D">
              <w:t>___</w:t>
            </w:r>
            <w:r>
              <w:t>г.</w:t>
            </w:r>
          </w:p>
          <w:p w:rsidR="00C209E0" w:rsidRDefault="00C209E0" w:rsidP="007358D9">
            <w:pPr>
              <w:rPr>
                <w:bCs/>
              </w:rPr>
            </w:pPr>
          </w:p>
          <w:p w:rsidR="00C209E0" w:rsidRPr="00663588" w:rsidRDefault="00C209E0" w:rsidP="007358D9">
            <w:pPr>
              <w:rPr>
                <w:b/>
              </w:rPr>
            </w:pPr>
            <w:r>
              <w:rPr>
                <w:bCs/>
              </w:rPr>
              <w:t>Председатель</w:t>
            </w:r>
            <w:r w:rsidRPr="00663588">
              <w:rPr>
                <w:bCs/>
              </w:rPr>
              <w:t xml:space="preserve"> МО ________ </w:t>
            </w:r>
            <w:r>
              <w:rPr>
                <w:bCs/>
              </w:rPr>
              <w:t>/</w:t>
            </w:r>
            <w:r w:rsidRPr="00557E5E">
              <w:rPr>
                <w:bCs/>
              </w:rPr>
              <w:t>_______________</w:t>
            </w:r>
            <w:r w:rsidRPr="00563883">
              <w:rPr>
                <w:bCs/>
              </w:rPr>
              <w:t>/</w:t>
            </w:r>
          </w:p>
        </w:tc>
        <w:tc>
          <w:tcPr>
            <w:tcW w:w="4286" w:type="dxa"/>
          </w:tcPr>
          <w:p w:rsidR="00C209E0" w:rsidRDefault="00C209E0" w:rsidP="007358D9">
            <w:r>
              <w:t>«ПРИНЯТО»</w:t>
            </w:r>
          </w:p>
          <w:p w:rsidR="00C209E0" w:rsidRDefault="00C209E0" w:rsidP="007358D9"/>
          <w:p w:rsidR="00C209E0" w:rsidRDefault="00C209E0" w:rsidP="007358D9">
            <w:pPr>
              <w:spacing w:line="360" w:lineRule="auto"/>
            </w:pPr>
            <w:r>
              <w:t>Педагогический совет</w:t>
            </w:r>
          </w:p>
          <w:p w:rsidR="00C209E0" w:rsidRDefault="00C209E0" w:rsidP="007358D9">
            <w:pPr>
              <w:spacing w:line="360" w:lineRule="auto"/>
            </w:pPr>
            <w:r>
              <w:t>Протокол №_____ от</w:t>
            </w:r>
          </w:p>
          <w:p w:rsidR="00C209E0" w:rsidRPr="00F923FE" w:rsidRDefault="00C209E0" w:rsidP="007358D9">
            <w:pPr>
              <w:spacing w:line="360" w:lineRule="auto"/>
              <w:rPr>
                <w:b/>
                <w:sz w:val="44"/>
                <w:szCs w:val="44"/>
              </w:rPr>
            </w:pPr>
            <w:r>
              <w:t>«____»______________20</w:t>
            </w:r>
            <w:r w:rsidRPr="00F16F1E">
              <w:t>____</w:t>
            </w:r>
            <w:r>
              <w:t>г.</w:t>
            </w:r>
          </w:p>
        </w:tc>
        <w:tc>
          <w:tcPr>
            <w:tcW w:w="4365" w:type="dxa"/>
          </w:tcPr>
          <w:p w:rsidR="00C209E0" w:rsidRDefault="00C209E0" w:rsidP="007358D9">
            <w:r>
              <w:t>«УТВЕРЖДАЮ»</w:t>
            </w:r>
          </w:p>
          <w:p w:rsidR="00C209E0" w:rsidRDefault="00C209E0" w:rsidP="007358D9"/>
          <w:p w:rsidR="00C209E0" w:rsidRDefault="00C209E0" w:rsidP="007358D9">
            <w:r>
              <w:t>Директор ГБОУ школы № 100</w:t>
            </w:r>
          </w:p>
          <w:p w:rsidR="00C209E0" w:rsidRDefault="00C209E0" w:rsidP="007358D9">
            <w:proofErr w:type="spellStart"/>
            <w:r>
              <w:t>Лудкова</w:t>
            </w:r>
            <w:proofErr w:type="spellEnd"/>
            <w:r>
              <w:t xml:space="preserve"> О.А. ______________</w:t>
            </w:r>
          </w:p>
          <w:p w:rsidR="00C209E0" w:rsidRDefault="00C209E0" w:rsidP="007358D9">
            <w:r>
              <w:t>Приказ №_______ от</w:t>
            </w:r>
          </w:p>
          <w:p w:rsidR="00C209E0" w:rsidRPr="00EB4DA7" w:rsidRDefault="00C209E0" w:rsidP="007358D9">
            <w:r>
              <w:t>«____»_______________20</w:t>
            </w:r>
            <w:r w:rsidRPr="00D03FA3">
              <w:t>____</w:t>
            </w:r>
            <w:r>
              <w:t>г.</w:t>
            </w:r>
          </w:p>
        </w:tc>
      </w:tr>
    </w:tbl>
    <w:p w:rsidR="00C209E0" w:rsidRPr="0044099A" w:rsidRDefault="00C209E0" w:rsidP="00C209E0">
      <w:pPr>
        <w:jc w:val="center"/>
        <w:rPr>
          <w:b/>
          <w:sz w:val="28"/>
          <w:szCs w:val="28"/>
          <w:u w:val="single"/>
        </w:rPr>
      </w:pPr>
    </w:p>
    <w:p w:rsidR="00C209E0" w:rsidRDefault="00C209E0" w:rsidP="00C209E0"/>
    <w:p w:rsidR="00C209E0" w:rsidRDefault="00C209E0" w:rsidP="00C209E0"/>
    <w:p w:rsidR="00C209E0" w:rsidRDefault="00C209E0" w:rsidP="00C209E0"/>
    <w:p w:rsidR="00C209E0" w:rsidRDefault="00C209E0" w:rsidP="00C209E0"/>
    <w:p w:rsidR="00C209E0" w:rsidRPr="00563883" w:rsidRDefault="00C209E0" w:rsidP="00C209E0">
      <w:pPr>
        <w:jc w:val="center"/>
        <w:rPr>
          <w:b/>
          <w:sz w:val="32"/>
          <w:szCs w:val="32"/>
        </w:rPr>
      </w:pPr>
      <w:r w:rsidRPr="00563883">
        <w:rPr>
          <w:b/>
          <w:sz w:val="32"/>
          <w:szCs w:val="32"/>
        </w:rPr>
        <w:t>Рабочая программа учебного курса</w:t>
      </w:r>
    </w:p>
    <w:p w:rsidR="00C209E0" w:rsidRPr="004B23B6" w:rsidRDefault="00C209E0" w:rsidP="00C209E0">
      <w:pPr>
        <w:jc w:val="center"/>
        <w:rPr>
          <w:b/>
          <w:sz w:val="32"/>
          <w:szCs w:val="32"/>
        </w:rPr>
      </w:pPr>
      <w:r w:rsidRPr="004B23B6">
        <w:rPr>
          <w:b/>
          <w:sz w:val="32"/>
          <w:szCs w:val="32"/>
        </w:rPr>
        <w:t>Внеурочной деятельности</w:t>
      </w:r>
    </w:p>
    <w:p w:rsidR="00C209E0" w:rsidRPr="004B23B6" w:rsidRDefault="00C209E0" w:rsidP="00C209E0">
      <w:pPr>
        <w:jc w:val="center"/>
        <w:rPr>
          <w:b/>
          <w:sz w:val="32"/>
          <w:szCs w:val="32"/>
        </w:rPr>
      </w:pPr>
      <w:r w:rsidRPr="004B23B6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Тайны истории</w:t>
      </w:r>
      <w:r w:rsidRPr="004B23B6">
        <w:rPr>
          <w:b/>
          <w:sz w:val="32"/>
          <w:szCs w:val="32"/>
        </w:rPr>
        <w:t>”</w:t>
      </w:r>
    </w:p>
    <w:p w:rsidR="00C209E0" w:rsidRPr="00563883" w:rsidRDefault="00C209E0" w:rsidP="00C209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9 класса</w:t>
      </w:r>
    </w:p>
    <w:p w:rsidR="00C209E0" w:rsidRPr="00C6173E" w:rsidRDefault="00C209E0" w:rsidP="00C209E0">
      <w:pPr>
        <w:jc w:val="center"/>
        <w:rPr>
          <w:b/>
          <w:sz w:val="32"/>
          <w:szCs w:val="32"/>
        </w:rPr>
      </w:pPr>
      <w:r w:rsidRPr="00B575E8">
        <w:rPr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 xml:space="preserve">34 часа в </w:t>
      </w:r>
      <w:r w:rsidRPr="00486F87">
        <w:rPr>
          <w:bCs/>
          <w:i/>
          <w:sz w:val="28"/>
          <w:szCs w:val="28"/>
        </w:rPr>
        <w:t>год</w:t>
      </w:r>
      <w:r>
        <w:rPr>
          <w:bCs/>
          <w:i/>
          <w:sz w:val="28"/>
          <w:szCs w:val="28"/>
        </w:rPr>
        <w:t xml:space="preserve"> и</w:t>
      </w:r>
      <w:r w:rsidR="008279F9">
        <w:rPr>
          <w:bCs/>
          <w:i/>
          <w:sz w:val="28"/>
          <w:szCs w:val="28"/>
        </w:rPr>
        <w:t>ли 1 час в неделю</w:t>
      </w:r>
      <w:bookmarkStart w:id="0" w:name="_GoBack"/>
      <w:bookmarkEnd w:id="0"/>
      <w:r w:rsidRPr="00B575E8">
        <w:rPr>
          <w:bCs/>
          <w:sz w:val="28"/>
          <w:szCs w:val="28"/>
        </w:rPr>
        <w:t>)</w:t>
      </w:r>
    </w:p>
    <w:p w:rsidR="00C209E0" w:rsidRDefault="00C209E0" w:rsidP="00C209E0">
      <w:pPr>
        <w:jc w:val="center"/>
        <w:rPr>
          <w:b/>
          <w:sz w:val="28"/>
          <w:szCs w:val="28"/>
        </w:rPr>
      </w:pPr>
    </w:p>
    <w:p w:rsidR="00C209E0" w:rsidRDefault="00C209E0" w:rsidP="00C209E0">
      <w:pPr>
        <w:jc w:val="center"/>
        <w:rPr>
          <w:sz w:val="28"/>
          <w:szCs w:val="28"/>
        </w:rPr>
      </w:pPr>
      <w:r w:rsidRPr="00950912">
        <w:rPr>
          <w:sz w:val="28"/>
          <w:szCs w:val="28"/>
        </w:rPr>
        <w:t>Уч</w:t>
      </w:r>
      <w:r>
        <w:rPr>
          <w:sz w:val="28"/>
          <w:szCs w:val="28"/>
        </w:rPr>
        <w:t>итель-составитель: Кузнецова Мария Александровна</w:t>
      </w:r>
    </w:p>
    <w:p w:rsidR="00C209E0" w:rsidRDefault="00C209E0" w:rsidP="00C209E0">
      <w:pPr>
        <w:jc w:val="center"/>
        <w:rPr>
          <w:sz w:val="28"/>
          <w:szCs w:val="28"/>
        </w:rPr>
      </w:pPr>
    </w:p>
    <w:p w:rsidR="00C209E0" w:rsidRDefault="00C209E0" w:rsidP="00C209E0">
      <w:pPr>
        <w:jc w:val="center"/>
        <w:rPr>
          <w:sz w:val="28"/>
          <w:szCs w:val="28"/>
        </w:rPr>
      </w:pPr>
    </w:p>
    <w:p w:rsidR="00C209E0" w:rsidRDefault="00C209E0" w:rsidP="00C209E0">
      <w:pPr>
        <w:jc w:val="center"/>
        <w:rPr>
          <w:sz w:val="28"/>
          <w:szCs w:val="28"/>
        </w:rPr>
      </w:pPr>
    </w:p>
    <w:p w:rsidR="00C209E0" w:rsidRDefault="00C209E0" w:rsidP="00C209E0">
      <w:pPr>
        <w:jc w:val="center"/>
        <w:rPr>
          <w:sz w:val="28"/>
          <w:szCs w:val="28"/>
        </w:rPr>
      </w:pPr>
    </w:p>
    <w:p w:rsidR="0023491D" w:rsidRDefault="00C209E0" w:rsidP="0023491D">
      <w:pPr>
        <w:jc w:val="center"/>
      </w:pPr>
      <w:r w:rsidRPr="004914EE">
        <w:t>Санкт-Петербург</w:t>
      </w:r>
    </w:p>
    <w:p w:rsidR="00C209E0" w:rsidRDefault="00C209E0" w:rsidP="0023491D">
      <w:pPr>
        <w:jc w:val="center"/>
      </w:pPr>
      <w:r>
        <w:t>2019/2020 учебный год</w:t>
      </w:r>
    </w:p>
    <w:p w:rsidR="00C209E0" w:rsidRPr="00202368" w:rsidRDefault="00C209E0" w:rsidP="00C209E0">
      <w:pPr>
        <w:pageBreakBefore/>
        <w:jc w:val="center"/>
        <w:rPr>
          <w:b/>
        </w:rPr>
      </w:pPr>
      <w:r w:rsidRPr="00202368">
        <w:rPr>
          <w:b/>
        </w:rPr>
        <w:lastRenderedPageBreak/>
        <w:t>ПОЯСНИТЕЛЬНАЯ ЗАПИСКА</w:t>
      </w:r>
    </w:p>
    <w:p w:rsidR="00C209E0" w:rsidRPr="00202368" w:rsidRDefault="00C209E0" w:rsidP="00C209E0">
      <w:pPr>
        <w:jc w:val="both"/>
        <w:rPr>
          <w:kern w:val="1"/>
        </w:rPr>
      </w:pPr>
      <w:r w:rsidRPr="00202368">
        <w:rPr>
          <w:b/>
        </w:rPr>
        <w:t>Основания для разработки рабочей программы:</w:t>
      </w:r>
    </w:p>
    <w:p w:rsidR="00C209E0" w:rsidRPr="00202368" w:rsidRDefault="00C209E0" w:rsidP="00C209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:rsidR="00C209E0" w:rsidRPr="00202368" w:rsidRDefault="00C209E0" w:rsidP="00C209E0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от 29.12.2012 № 273-ФЗ; </w:t>
      </w:r>
    </w:p>
    <w:p w:rsidR="00C209E0" w:rsidRPr="00202368" w:rsidRDefault="00C209E0" w:rsidP="00C209E0">
      <w:pPr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rStyle w:val="a3"/>
          <w:b w:val="0"/>
          <w:bCs w:val="0"/>
        </w:rPr>
      </w:pPr>
      <w:r w:rsidRPr="00202368">
        <w:t>Приказ Министерства образования и науки РФ от 17.12.2010 № 1897</w:t>
      </w:r>
      <w:r w:rsidRPr="00202368">
        <w:rPr>
          <w:b/>
        </w:rPr>
        <w:t xml:space="preserve"> </w:t>
      </w:r>
      <w:r w:rsidRPr="00202368">
        <w:rPr>
          <w:rStyle w:val="a3"/>
          <w:shd w:val="clear" w:color="auto" w:fill="FFFFFF"/>
        </w:rPr>
        <w:t>«</w:t>
      </w:r>
      <w:r w:rsidRPr="00202368">
        <w:rPr>
          <w:rStyle w:val="a3"/>
          <w:b w:val="0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образования».</w:t>
      </w:r>
    </w:p>
    <w:p w:rsidR="00C209E0" w:rsidRDefault="00C209E0" w:rsidP="00C209E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C209E0" w:rsidRPr="00202368" w:rsidRDefault="00C209E0" w:rsidP="00C209E0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</w:t>
      </w:r>
      <w:proofErr w:type="spellStart"/>
      <w:r w:rsidRPr="00202368">
        <w:rPr>
          <w:rFonts w:ascii="Times New Roman" w:hAnsi="Times New Roman"/>
          <w:sz w:val="24"/>
          <w:szCs w:val="24"/>
        </w:rPr>
        <w:t>СанПин</w:t>
      </w:r>
      <w:proofErr w:type="spellEnd"/>
      <w:r w:rsidRPr="00202368">
        <w:rPr>
          <w:rFonts w:ascii="Times New Roman" w:hAnsi="Times New Roman"/>
          <w:sz w:val="24"/>
          <w:szCs w:val="24"/>
        </w:rPr>
        <w:t xml:space="preserve"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C209E0" w:rsidRPr="00202368" w:rsidRDefault="00C209E0" w:rsidP="00C209E0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202368"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C209E0" w:rsidRPr="00202368" w:rsidRDefault="00C209E0" w:rsidP="00C209E0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202368"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C209E0" w:rsidRPr="00202368" w:rsidRDefault="00C209E0" w:rsidP="00C209E0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202368">
        <w:t>Инструктивно-методическое письмо Комитета по образованию от 21.05.2015 №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C209E0" w:rsidRPr="00FB44C8" w:rsidRDefault="00C209E0" w:rsidP="00C209E0">
      <w:pPr>
        <w:pStyle w:val="1"/>
        <w:numPr>
          <w:ilvl w:val="0"/>
          <w:numId w:val="1"/>
        </w:numPr>
        <w:tabs>
          <w:tab w:val="num" w:pos="7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B44C8">
        <w:rPr>
          <w:rFonts w:ascii="Times New Roman" w:hAnsi="Times New Roman"/>
          <w:sz w:val="24"/>
          <w:szCs w:val="24"/>
        </w:rPr>
        <w:t xml:space="preserve">Инструктивно-методическое письмо Комитета по образованию от </w:t>
      </w:r>
      <w:r>
        <w:rPr>
          <w:rFonts w:ascii="Times New Roman" w:hAnsi="Times New Roman"/>
          <w:sz w:val="24"/>
          <w:szCs w:val="24"/>
        </w:rPr>
        <w:t>10.04.2019</w:t>
      </w:r>
      <w:r w:rsidRPr="00FB44C8">
        <w:rPr>
          <w:rFonts w:ascii="Times New Roman" w:hAnsi="Times New Roman"/>
          <w:sz w:val="24"/>
          <w:szCs w:val="24"/>
        </w:rPr>
        <w:t xml:space="preserve"> № 03-28-</w:t>
      </w:r>
      <w:r>
        <w:rPr>
          <w:rFonts w:ascii="Times New Roman" w:hAnsi="Times New Roman"/>
          <w:sz w:val="24"/>
          <w:szCs w:val="24"/>
        </w:rPr>
        <w:t>2905/19</w:t>
      </w:r>
      <w:r w:rsidRPr="00FB44C8">
        <w:rPr>
          <w:rFonts w:ascii="Times New Roman" w:hAnsi="Times New Roman"/>
          <w:sz w:val="24"/>
          <w:szCs w:val="24"/>
        </w:rPr>
        <w:t>-0-0 «О формировании учебных планов образовательных организаций Санкт-Петербурга, реализующих основные общеоб</w:t>
      </w:r>
      <w:r>
        <w:rPr>
          <w:rFonts w:ascii="Times New Roman" w:hAnsi="Times New Roman"/>
          <w:sz w:val="24"/>
          <w:szCs w:val="24"/>
        </w:rPr>
        <w:t>разовательные программы, на 2019/2020</w:t>
      </w:r>
      <w:r w:rsidRPr="00FB44C8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C209E0" w:rsidRPr="00202368" w:rsidRDefault="00C209E0" w:rsidP="00C209E0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обучающихся в ГБОУ школа № 100 </w:t>
      </w:r>
    </w:p>
    <w:p w:rsidR="00C209E0" w:rsidRPr="00202368" w:rsidRDefault="00C209E0" w:rsidP="00C209E0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ый план ГБОУ школа № 100 на 2019/2020</w:t>
      </w:r>
      <w:r w:rsidRPr="00202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368">
        <w:rPr>
          <w:rFonts w:ascii="Times New Roman" w:hAnsi="Times New Roman"/>
          <w:sz w:val="24"/>
          <w:szCs w:val="24"/>
        </w:rPr>
        <w:t>уч.г</w:t>
      </w:r>
      <w:proofErr w:type="spellEnd"/>
      <w:r w:rsidRPr="00202368">
        <w:rPr>
          <w:rFonts w:ascii="Times New Roman" w:hAnsi="Times New Roman"/>
          <w:sz w:val="24"/>
          <w:szCs w:val="24"/>
        </w:rPr>
        <w:t>.</w:t>
      </w:r>
    </w:p>
    <w:p w:rsidR="00C209E0" w:rsidRPr="00202368" w:rsidRDefault="00C209E0" w:rsidP="00C209E0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Учебный план внеурочной деяте</w:t>
      </w:r>
      <w:r>
        <w:rPr>
          <w:rFonts w:ascii="Times New Roman" w:hAnsi="Times New Roman"/>
          <w:sz w:val="24"/>
          <w:szCs w:val="24"/>
        </w:rPr>
        <w:t>льности ГБОУ школа № 100 на 2019/2020</w:t>
      </w:r>
      <w:r w:rsidRPr="00202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368">
        <w:rPr>
          <w:rFonts w:ascii="Times New Roman" w:hAnsi="Times New Roman"/>
          <w:sz w:val="24"/>
          <w:szCs w:val="24"/>
        </w:rPr>
        <w:t>уч.г</w:t>
      </w:r>
      <w:proofErr w:type="spellEnd"/>
      <w:r w:rsidRPr="00202368">
        <w:rPr>
          <w:rFonts w:ascii="Times New Roman" w:hAnsi="Times New Roman"/>
          <w:sz w:val="24"/>
          <w:szCs w:val="24"/>
        </w:rPr>
        <w:t>.</w:t>
      </w:r>
    </w:p>
    <w:p w:rsidR="00C209E0" w:rsidRPr="00202368" w:rsidRDefault="00C209E0" w:rsidP="00C209E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209E0" w:rsidRDefault="00C209E0" w:rsidP="00C209E0">
      <w:pPr>
        <w:pStyle w:val="a4"/>
        <w:rPr>
          <w:b/>
          <w:bCs/>
          <w:sz w:val="24"/>
          <w:szCs w:val="24"/>
          <w:lang w:val="ru-RU"/>
        </w:rPr>
      </w:pPr>
    </w:p>
    <w:p w:rsidR="00C209E0" w:rsidRDefault="00C209E0" w:rsidP="00C209E0">
      <w:pPr>
        <w:pStyle w:val="a4"/>
        <w:rPr>
          <w:b/>
          <w:bCs/>
          <w:sz w:val="24"/>
          <w:szCs w:val="24"/>
          <w:lang w:val="ru-RU"/>
        </w:rPr>
      </w:pPr>
    </w:p>
    <w:p w:rsidR="00C209E0" w:rsidRDefault="00C209E0" w:rsidP="00C209E0">
      <w:pPr>
        <w:pStyle w:val="a4"/>
        <w:rPr>
          <w:b/>
          <w:bCs/>
          <w:sz w:val="24"/>
          <w:szCs w:val="24"/>
          <w:lang w:val="ru-RU"/>
        </w:rPr>
      </w:pPr>
    </w:p>
    <w:p w:rsidR="00C209E0" w:rsidRDefault="00C209E0" w:rsidP="00C209E0">
      <w:pPr>
        <w:pStyle w:val="a4"/>
        <w:rPr>
          <w:b/>
          <w:bCs/>
          <w:sz w:val="24"/>
          <w:szCs w:val="24"/>
          <w:lang w:val="ru-RU"/>
        </w:rPr>
      </w:pPr>
    </w:p>
    <w:p w:rsidR="00C209E0" w:rsidRDefault="00C209E0" w:rsidP="00C209E0">
      <w:pPr>
        <w:pStyle w:val="a4"/>
        <w:rPr>
          <w:b/>
          <w:bCs/>
          <w:sz w:val="24"/>
          <w:szCs w:val="24"/>
          <w:lang w:val="ru-RU"/>
        </w:rPr>
      </w:pPr>
    </w:p>
    <w:p w:rsidR="00C209E0" w:rsidRPr="008E6760" w:rsidRDefault="00C209E0" w:rsidP="00C209E0">
      <w:pPr>
        <w:pStyle w:val="a4"/>
        <w:rPr>
          <w:sz w:val="24"/>
          <w:szCs w:val="24"/>
          <w:lang w:val="ru-RU"/>
        </w:rPr>
      </w:pPr>
      <w:r w:rsidRPr="00202368">
        <w:rPr>
          <w:b/>
          <w:bCs/>
          <w:sz w:val="24"/>
          <w:szCs w:val="24"/>
        </w:rPr>
        <w:t xml:space="preserve">Цель данного курса: </w:t>
      </w:r>
      <w:r w:rsidRPr="008E6760">
        <w:rPr>
          <w:rFonts w:eastAsia="Times New Roman"/>
          <w:color w:val="auto"/>
          <w:sz w:val="24"/>
          <w:szCs w:val="24"/>
        </w:rPr>
        <w:t>создание условий для активизации познавательного интереса к</w:t>
      </w:r>
      <w:r w:rsidRPr="008E6760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Pr="008E6760">
        <w:rPr>
          <w:rFonts w:eastAsia="Times New Roman"/>
          <w:color w:val="auto"/>
          <w:sz w:val="24"/>
          <w:szCs w:val="24"/>
        </w:rPr>
        <w:t>изучению истории через самостоятельную исследовательскую работу позволяющую осветить деятельность исторических персоналий сквозь призму связанных с ними событий</w:t>
      </w:r>
    </w:p>
    <w:p w:rsidR="00C209E0" w:rsidRPr="000500D7" w:rsidRDefault="00C209E0" w:rsidP="00C209E0">
      <w:pPr>
        <w:pStyle w:val="a4"/>
        <w:rPr>
          <w:b/>
          <w:sz w:val="24"/>
          <w:szCs w:val="24"/>
        </w:rPr>
      </w:pPr>
    </w:p>
    <w:p w:rsidR="00C209E0" w:rsidRDefault="00C209E0" w:rsidP="00C209E0">
      <w:pPr>
        <w:pStyle w:val="a4"/>
        <w:rPr>
          <w:b/>
          <w:sz w:val="24"/>
          <w:szCs w:val="24"/>
          <w:lang w:val="ru-RU"/>
        </w:rPr>
      </w:pPr>
      <w:r w:rsidRPr="00202368">
        <w:rPr>
          <w:b/>
          <w:sz w:val="24"/>
          <w:szCs w:val="24"/>
        </w:rPr>
        <w:t>Задачи:</w:t>
      </w:r>
    </w:p>
    <w:p w:rsidR="00C209E0" w:rsidRPr="008E6760" w:rsidRDefault="00C209E0" w:rsidP="00C209E0">
      <w:pPr>
        <w:numPr>
          <w:ilvl w:val="0"/>
          <w:numId w:val="4"/>
        </w:numPr>
        <w:tabs>
          <w:tab w:val="left" w:pos="1035"/>
        </w:tabs>
        <w:suppressAutoHyphens w:val="0"/>
        <w:ind w:left="720" w:hanging="360"/>
        <w:rPr>
          <w:rFonts w:ascii="Symbol" w:eastAsia="Symbol" w:hAnsi="Symbol" w:cs="Symbol"/>
        </w:rPr>
      </w:pPr>
      <w:r w:rsidRPr="008E6760">
        <w:t>освоение систематизированных знаний об истории как науки и элементов философско-исторических и методологических знаний об историческом процессе;</w:t>
      </w:r>
    </w:p>
    <w:p w:rsidR="00C209E0" w:rsidRPr="008E6760" w:rsidRDefault="00C209E0" w:rsidP="00C209E0">
      <w:pPr>
        <w:rPr>
          <w:rFonts w:ascii="Symbol" w:eastAsia="Symbol" w:hAnsi="Symbol" w:cs="Symbol"/>
        </w:rPr>
      </w:pPr>
    </w:p>
    <w:p w:rsidR="00C209E0" w:rsidRPr="008E6760" w:rsidRDefault="00C209E0" w:rsidP="00C209E0">
      <w:pPr>
        <w:numPr>
          <w:ilvl w:val="0"/>
          <w:numId w:val="4"/>
        </w:numPr>
        <w:tabs>
          <w:tab w:val="left" w:pos="968"/>
        </w:tabs>
        <w:suppressAutoHyphens w:val="0"/>
        <w:ind w:left="720" w:hanging="360"/>
        <w:jc w:val="both"/>
        <w:rPr>
          <w:rFonts w:ascii="Symbol" w:eastAsia="Symbol" w:hAnsi="Symbol" w:cs="Symbol"/>
        </w:rPr>
      </w:pPr>
      <w:r w:rsidRPr="008E6760"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истории;</w:t>
      </w:r>
    </w:p>
    <w:p w:rsidR="00C209E0" w:rsidRPr="008E6760" w:rsidRDefault="00C209E0" w:rsidP="00C209E0">
      <w:pPr>
        <w:rPr>
          <w:rFonts w:ascii="Symbol" w:eastAsia="Symbol" w:hAnsi="Symbol" w:cs="Symbol"/>
        </w:rPr>
      </w:pPr>
    </w:p>
    <w:p w:rsidR="00C209E0" w:rsidRPr="008E6760" w:rsidRDefault="00C209E0" w:rsidP="00C209E0">
      <w:pPr>
        <w:numPr>
          <w:ilvl w:val="0"/>
          <w:numId w:val="4"/>
        </w:numPr>
        <w:tabs>
          <w:tab w:val="left" w:pos="922"/>
        </w:tabs>
        <w:suppressAutoHyphens w:val="0"/>
        <w:ind w:left="720" w:hanging="360"/>
        <w:rPr>
          <w:rFonts w:ascii="Symbol" w:eastAsia="Symbol" w:hAnsi="Symbol" w:cs="Symbol"/>
        </w:rPr>
      </w:pPr>
      <w:r w:rsidRPr="008E6760"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</w:t>
      </w:r>
    </w:p>
    <w:p w:rsidR="00C209E0" w:rsidRDefault="00C209E0" w:rsidP="00C209E0">
      <w:pPr>
        <w:pStyle w:val="dash0410005f0431005f0437005f0430005f0446005f0020005f0441005f043f005f0438005f0441005f043a005f0430"/>
        <w:ind w:left="0" w:firstLine="0"/>
      </w:pPr>
    </w:p>
    <w:p w:rsidR="00C209E0" w:rsidRPr="00202368" w:rsidRDefault="00C209E0" w:rsidP="00C209E0">
      <w:pPr>
        <w:pStyle w:val="dash0410005f0431005f0437005f0430005f0446005f0020005f0441005f043f005f0438005f0441005f043a005f0430"/>
        <w:ind w:left="0" w:firstLine="0"/>
      </w:pPr>
      <w:r w:rsidRPr="00202368"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  <w:r w:rsidRPr="00202368">
        <w:rPr>
          <w:b/>
        </w:rPr>
        <w:t xml:space="preserve"> </w:t>
      </w:r>
    </w:p>
    <w:p w:rsidR="00C209E0" w:rsidRPr="00202368" w:rsidRDefault="00C209E0" w:rsidP="00C209E0">
      <w:pPr>
        <w:tabs>
          <w:tab w:val="left" w:pos="720"/>
        </w:tabs>
        <w:jc w:val="both"/>
      </w:pPr>
      <w:r w:rsidRPr="00202368">
        <w:t>Программа рассчитана на 34 учебных часа, включая уроки для проведения практических работ, экскурсий, проектной деятельности.</w:t>
      </w:r>
      <w:r>
        <w:t xml:space="preserve"> Программа реализуется по модульной системе.</w:t>
      </w:r>
    </w:p>
    <w:p w:rsidR="00C209E0" w:rsidRPr="00202368" w:rsidRDefault="00C209E0" w:rsidP="00C209E0">
      <w:pPr>
        <w:tabs>
          <w:tab w:val="left" w:pos="720"/>
        </w:tabs>
        <w:jc w:val="both"/>
      </w:pPr>
    </w:p>
    <w:p w:rsidR="00C209E0" w:rsidRPr="002776EF" w:rsidRDefault="00C209E0" w:rsidP="00C209E0">
      <w:r w:rsidRPr="002776EF">
        <w:rPr>
          <w:b/>
          <w:bCs/>
        </w:rPr>
        <w:t>Основными формами деятельности учащихся будут являться</w:t>
      </w:r>
      <w:r w:rsidRPr="002776EF">
        <w:t>:</w:t>
      </w:r>
    </w:p>
    <w:p w:rsidR="00C209E0" w:rsidRPr="002776EF" w:rsidRDefault="00C209E0" w:rsidP="00C209E0"/>
    <w:p w:rsidR="00C209E0" w:rsidRPr="00BD0490" w:rsidRDefault="00C209E0" w:rsidP="00C209E0">
      <w:pPr>
        <w:pStyle w:val="a6"/>
        <w:numPr>
          <w:ilvl w:val="0"/>
          <w:numId w:val="5"/>
        </w:numPr>
        <w:spacing w:line="240" w:lineRule="auto"/>
        <w:ind w:right="78"/>
        <w:rPr>
          <w:rFonts w:ascii="Times New Roman" w:hAnsi="Times New Roman"/>
          <w:sz w:val="24"/>
          <w:szCs w:val="24"/>
        </w:rPr>
      </w:pPr>
      <w:r w:rsidRPr="00BD0490">
        <w:rPr>
          <w:rFonts w:ascii="Times New Roman" w:hAnsi="Times New Roman"/>
          <w:sz w:val="24"/>
          <w:szCs w:val="24"/>
        </w:rPr>
        <w:t>индивидуальная самостоятельная работа по систематизации теоретических сведений по теме занятия в процессе предварительной подготовки к занятию (прочтение и осмысление теоретического материала, составление плана конспекта, схемы, предварительный подбор ситуативных примеров социальной действительности в соответствии с темой);</w:t>
      </w:r>
    </w:p>
    <w:p w:rsidR="00C209E0" w:rsidRPr="00BD0490" w:rsidRDefault="00C209E0" w:rsidP="00C209E0"/>
    <w:p w:rsidR="00C209E0" w:rsidRPr="00BD0490" w:rsidRDefault="00C209E0" w:rsidP="00C209E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D0490">
        <w:rPr>
          <w:rFonts w:ascii="Times New Roman" w:hAnsi="Times New Roman"/>
          <w:sz w:val="24"/>
          <w:szCs w:val="24"/>
        </w:rPr>
        <w:t>индивидуальная работа по выполнению заданий ОГЭ:</w:t>
      </w:r>
    </w:p>
    <w:p w:rsidR="00C209E0" w:rsidRPr="00BD0490" w:rsidRDefault="00C209E0" w:rsidP="00C209E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D0490">
        <w:rPr>
          <w:rFonts w:ascii="Times New Roman" w:hAnsi="Times New Roman"/>
          <w:sz w:val="24"/>
          <w:szCs w:val="24"/>
        </w:rPr>
        <w:t>решение заданий на умение дать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C209E0" w:rsidRPr="00BD0490" w:rsidRDefault="00C209E0" w:rsidP="00C209E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D0490">
        <w:rPr>
          <w:rFonts w:ascii="Times New Roman" w:hAnsi="Times New Roman"/>
          <w:sz w:val="24"/>
          <w:szCs w:val="24"/>
        </w:rPr>
        <w:t>составление простого плана;</w:t>
      </w:r>
    </w:p>
    <w:p w:rsidR="00C209E0" w:rsidRPr="00BD0490" w:rsidRDefault="00C209E0" w:rsidP="00C209E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D0490">
        <w:rPr>
          <w:rFonts w:ascii="Times New Roman" w:hAnsi="Times New Roman"/>
          <w:sz w:val="24"/>
          <w:szCs w:val="24"/>
        </w:rPr>
        <w:t>парная работа;</w:t>
      </w:r>
    </w:p>
    <w:p w:rsidR="00C209E0" w:rsidRPr="00BD0490" w:rsidRDefault="00C209E0" w:rsidP="00C209E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D0490">
        <w:rPr>
          <w:rFonts w:ascii="Times New Roman" w:hAnsi="Times New Roman"/>
          <w:sz w:val="24"/>
          <w:szCs w:val="24"/>
        </w:rPr>
        <w:t>групповая работа</w:t>
      </w:r>
    </w:p>
    <w:p w:rsidR="00C209E0" w:rsidRDefault="00C209E0" w:rsidP="00C209E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D0490">
        <w:rPr>
          <w:rFonts w:ascii="Times New Roman" w:hAnsi="Times New Roman"/>
          <w:sz w:val="24"/>
          <w:szCs w:val="24"/>
        </w:rPr>
        <w:t>творческая работа (составление кроссвордов по терминам и др.)</w:t>
      </w:r>
    </w:p>
    <w:p w:rsidR="00C209E0" w:rsidRPr="00BD0490" w:rsidRDefault="00C209E0" w:rsidP="00C209E0">
      <w:r w:rsidRPr="00BD0490">
        <w:rPr>
          <w:kern w:val="1"/>
        </w:rPr>
        <w:t xml:space="preserve">Программа направлена на формирование личностных, </w:t>
      </w:r>
      <w:proofErr w:type="spellStart"/>
      <w:r w:rsidRPr="00BD0490">
        <w:rPr>
          <w:kern w:val="1"/>
        </w:rPr>
        <w:t>метапредметных</w:t>
      </w:r>
      <w:proofErr w:type="spellEnd"/>
      <w:r w:rsidRPr="00BD0490">
        <w:rPr>
          <w:kern w:val="1"/>
        </w:rPr>
        <w:t xml:space="preserve"> и предметных результатов, реализацию системно-</w:t>
      </w:r>
      <w:proofErr w:type="spellStart"/>
      <w:r w:rsidRPr="00BD0490">
        <w:rPr>
          <w:kern w:val="1"/>
        </w:rPr>
        <w:t>деятельностного</w:t>
      </w:r>
      <w:proofErr w:type="spellEnd"/>
      <w:r w:rsidRPr="00BD0490">
        <w:rPr>
          <w:kern w:val="1"/>
        </w:rPr>
        <w:t xml:space="preserve"> подхода в организации образовательного процесса как отражение требований ФГОС. </w:t>
      </w:r>
      <w:r w:rsidRPr="00202368">
        <w:t>Предпочтительными формами организа</w:t>
      </w:r>
      <w:r>
        <w:t>ции учебного процесса являются работа в больших и малых группах, выполнение индивидуальных заданий.</w:t>
      </w:r>
    </w:p>
    <w:p w:rsidR="00C209E0" w:rsidRDefault="00C209E0" w:rsidP="00C209E0">
      <w:pPr>
        <w:pStyle w:val="c4"/>
        <w:spacing w:before="0" w:after="0"/>
        <w:jc w:val="both"/>
      </w:pPr>
      <w:r>
        <w:t>Виды деятельности на занятиях:</w:t>
      </w:r>
    </w:p>
    <w:p w:rsidR="00C209E0" w:rsidRPr="000500D7" w:rsidRDefault="00C209E0" w:rsidP="00C209E0">
      <w:pPr>
        <w:pStyle w:val="c4"/>
        <w:numPr>
          <w:ilvl w:val="0"/>
          <w:numId w:val="3"/>
        </w:numPr>
        <w:spacing w:before="0" w:after="0"/>
        <w:jc w:val="both"/>
        <w:rPr>
          <w:b/>
          <w:color w:val="000000"/>
        </w:rPr>
      </w:pPr>
      <w:r>
        <w:t>теоретические (рассказ, сообщение, беседа, лекция);</w:t>
      </w:r>
    </w:p>
    <w:p w:rsidR="00C209E0" w:rsidRPr="000500D7" w:rsidRDefault="00C209E0" w:rsidP="00C209E0">
      <w:pPr>
        <w:pStyle w:val="c4"/>
        <w:numPr>
          <w:ilvl w:val="0"/>
          <w:numId w:val="3"/>
        </w:numPr>
        <w:spacing w:before="0" w:after="0"/>
        <w:jc w:val="both"/>
        <w:rPr>
          <w:b/>
          <w:color w:val="000000"/>
        </w:rPr>
      </w:pPr>
      <w:r>
        <w:t>практические (тематические конкурсы, олимпиады, ролевые игры, грамматический турнир, выполнение тестов, работа над словом, работа с книгой, словарём, составление ребусов, диалогов, редактирование предложений, написание сочинений – миниатюр, аукцион знаний, КВНы, подготовка сообщений, выполнение проектов);</w:t>
      </w:r>
    </w:p>
    <w:p w:rsidR="00C209E0" w:rsidRPr="000500D7" w:rsidRDefault="00C209E0" w:rsidP="00C209E0">
      <w:pPr>
        <w:pStyle w:val="c4"/>
        <w:numPr>
          <w:ilvl w:val="0"/>
          <w:numId w:val="3"/>
        </w:numPr>
        <w:spacing w:before="0" w:after="0"/>
        <w:jc w:val="both"/>
        <w:rPr>
          <w:b/>
          <w:color w:val="000000"/>
        </w:rPr>
      </w:pPr>
      <w:r>
        <w:t>индивидуальные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:rsidR="00C209E0" w:rsidRDefault="00C209E0" w:rsidP="00C209E0">
      <w:pPr>
        <w:pStyle w:val="c4"/>
        <w:spacing w:before="0" w:after="0"/>
        <w:jc w:val="both"/>
        <w:rPr>
          <w:b/>
        </w:rPr>
      </w:pPr>
      <w:r>
        <w:t>Интерес учащихся поддерживается внесением творческого элемента в занятия (самостоятельное составление кроссвордов, шарад, ребусов), проведением практических занятий с элементами игр и игровых элементов, использованием дидактических и раздаточных материалов, пословиц и поговорок, рифмовок, ребусов, кроссвордов, головоломок, сказок.</w:t>
      </w:r>
    </w:p>
    <w:p w:rsidR="00C209E0" w:rsidRDefault="00C209E0" w:rsidP="00C209E0">
      <w:pPr>
        <w:pStyle w:val="c4"/>
        <w:spacing w:before="0" w:after="0"/>
        <w:jc w:val="both"/>
        <w:rPr>
          <w:b/>
        </w:rPr>
      </w:pPr>
    </w:p>
    <w:p w:rsidR="00C209E0" w:rsidRDefault="00C209E0" w:rsidP="00C209E0">
      <w:pPr>
        <w:pStyle w:val="c4"/>
        <w:spacing w:before="0" w:after="0"/>
        <w:jc w:val="both"/>
        <w:rPr>
          <w:b/>
        </w:rPr>
      </w:pPr>
    </w:p>
    <w:p w:rsidR="00C209E0" w:rsidRDefault="00C209E0" w:rsidP="00C209E0">
      <w:pPr>
        <w:pStyle w:val="c4"/>
        <w:spacing w:before="0" w:after="0"/>
        <w:jc w:val="both"/>
        <w:rPr>
          <w:b/>
        </w:rPr>
      </w:pPr>
      <w:r w:rsidRPr="00202368">
        <w:rPr>
          <w:b/>
        </w:rPr>
        <w:t>Планируемые результаты изучения учебного предмета</w:t>
      </w:r>
    </w:p>
    <w:p w:rsidR="00C209E0" w:rsidRPr="00202368" w:rsidRDefault="00C209E0" w:rsidP="00C209E0">
      <w:pPr>
        <w:pStyle w:val="c4"/>
        <w:spacing w:before="0" w:after="0"/>
        <w:jc w:val="both"/>
        <w:rPr>
          <w:b/>
          <w:color w:val="000000"/>
        </w:rPr>
      </w:pPr>
    </w:p>
    <w:p w:rsidR="00C209E0" w:rsidRPr="00283B91" w:rsidRDefault="00C209E0" w:rsidP="00C209E0">
      <w:pPr>
        <w:jc w:val="both"/>
      </w:pPr>
      <w:r>
        <w:rPr>
          <w:b/>
          <w:bCs/>
        </w:rPr>
        <w:t xml:space="preserve">Личностные: </w:t>
      </w:r>
      <w:r>
        <w:t>о</w:t>
      </w:r>
      <w:r w:rsidRPr="00770C86">
        <w:t>браз социа</w:t>
      </w:r>
      <w:r>
        <w:t xml:space="preserve">льно-политического устройства; </w:t>
      </w:r>
      <w:proofErr w:type="spellStart"/>
      <w:r w:rsidRPr="00770C86">
        <w:t>сновы</w:t>
      </w:r>
      <w:proofErr w:type="spellEnd"/>
      <w:r w:rsidRPr="00770C86">
        <w:t xml:space="preserve"> социально-критического мышления, ориентация в особенностях социальных отношений и взаимодействий; установление взаимосвязи между общественными и политическими событиями</w:t>
      </w:r>
      <w:r>
        <w:t>; гражданский патриотизм; л</w:t>
      </w:r>
      <w:r w:rsidRPr="00283B91">
        <w:t>юбовь к Родине, чу</w:t>
      </w:r>
      <w:r>
        <w:t>вство гордости за свою страну; у</w:t>
      </w:r>
      <w:r w:rsidRPr="00283B91">
        <w:t xml:space="preserve">важение к истории, культурным </w:t>
      </w:r>
      <w:r>
        <w:t>и историческим памятникам; э</w:t>
      </w:r>
      <w:r w:rsidRPr="00283B91">
        <w:t xml:space="preserve">моционально положительное принятие </w:t>
      </w:r>
      <w:r>
        <w:t>своей этнической идентичности; у</w:t>
      </w:r>
      <w:r w:rsidRPr="00283B91">
        <w:t>важение другим народам России и мира, межэтническая толерантность, готовность к сотрудничеству.</w:t>
      </w:r>
    </w:p>
    <w:p w:rsidR="00C209E0" w:rsidRPr="00C209E0" w:rsidRDefault="00C209E0" w:rsidP="00C209E0">
      <w:pPr>
        <w:pStyle w:val="a4"/>
        <w:rPr>
          <w:sz w:val="24"/>
          <w:szCs w:val="24"/>
          <w:lang w:val="ru-RU"/>
        </w:rPr>
      </w:pPr>
    </w:p>
    <w:p w:rsidR="00C209E0" w:rsidRDefault="00C209E0" w:rsidP="00C209E0">
      <w:pPr>
        <w:pStyle w:val="a4"/>
        <w:rPr>
          <w:rFonts w:eastAsia="Times New Roman"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Метапредметные</w:t>
      </w:r>
      <w:proofErr w:type="spellEnd"/>
      <w:r>
        <w:rPr>
          <w:b/>
          <w:bCs/>
          <w:sz w:val="24"/>
          <w:szCs w:val="24"/>
          <w:lang w:val="ru-RU"/>
        </w:rPr>
        <w:t xml:space="preserve">: </w:t>
      </w:r>
      <w:r>
        <w:rPr>
          <w:rFonts w:eastAsia="Times New Roman"/>
          <w:sz w:val="24"/>
          <w:szCs w:val="24"/>
          <w:lang w:val="ru-RU"/>
        </w:rPr>
        <w:t>у</w:t>
      </w:r>
      <w:r w:rsidRPr="00283B91">
        <w:rPr>
          <w:rFonts w:eastAsia="Times New Roman"/>
          <w:sz w:val="24"/>
          <w:szCs w:val="24"/>
        </w:rPr>
        <w:t>читывать разные мнения и стремиться к координации различных позиций в сотрудничестве;</w:t>
      </w:r>
      <w:r w:rsidRPr="00283B91">
        <w:rPr>
          <w:rFonts w:ascii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ф</w:t>
      </w:r>
      <w:proofErr w:type="spellStart"/>
      <w:r w:rsidRPr="00283B91">
        <w:rPr>
          <w:rFonts w:eastAsia="Times New Roman"/>
          <w:sz w:val="24"/>
          <w:szCs w:val="24"/>
        </w:rPr>
        <w:t>ормулировать</w:t>
      </w:r>
      <w:proofErr w:type="spellEnd"/>
      <w:r w:rsidRPr="00283B91">
        <w:rPr>
          <w:rFonts w:eastAsia="Times New Roman"/>
          <w:sz w:val="24"/>
          <w:szCs w:val="24"/>
        </w:rPr>
        <w:t xml:space="preserve"> собственное мнение и позицию, аргументировать его и координировать с позицией партнёров,</w:t>
      </w:r>
      <w:r>
        <w:rPr>
          <w:rFonts w:eastAsia="Times New Roman"/>
          <w:sz w:val="24"/>
          <w:szCs w:val="24"/>
        </w:rPr>
        <w:t xml:space="preserve"> для выработки общего решения; </w:t>
      </w:r>
      <w:r>
        <w:rPr>
          <w:rFonts w:eastAsia="Times New Roman"/>
          <w:sz w:val="24"/>
          <w:szCs w:val="24"/>
          <w:lang w:val="ru-RU"/>
        </w:rPr>
        <w:t>у</w:t>
      </w:r>
      <w:proofErr w:type="spellStart"/>
      <w:r w:rsidRPr="00283B91">
        <w:rPr>
          <w:rFonts w:eastAsia="Times New Roman"/>
          <w:sz w:val="24"/>
          <w:szCs w:val="24"/>
        </w:rPr>
        <w:t>станавливать</w:t>
      </w:r>
      <w:proofErr w:type="spellEnd"/>
      <w:r w:rsidRPr="00283B91">
        <w:rPr>
          <w:rFonts w:eastAsia="Times New Roman"/>
          <w:sz w:val="24"/>
          <w:szCs w:val="24"/>
        </w:rPr>
        <w:t xml:space="preserve"> и сравнивать различные </w:t>
      </w:r>
      <w:r>
        <w:rPr>
          <w:rFonts w:eastAsia="Times New Roman"/>
          <w:sz w:val="24"/>
          <w:szCs w:val="24"/>
        </w:rPr>
        <w:t xml:space="preserve">точки зрения на основе выбора; </w:t>
      </w:r>
      <w:r>
        <w:rPr>
          <w:rFonts w:eastAsia="Times New Roman"/>
          <w:sz w:val="24"/>
          <w:szCs w:val="24"/>
          <w:lang w:val="ru-RU"/>
        </w:rPr>
        <w:t>з</w:t>
      </w:r>
      <w:proofErr w:type="spellStart"/>
      <w:r>
        <w:rPr>
          <w:rFonts w:eastAsia="Times New Roman"/>
          <w:sz w:val="24"/>
          <w:szCs w:val="24"/>
        </w:rPr>
        <w:t>адавать</w:t>
      </w:r>
      <w:proofErr w:type="spellEnd"/>
      <w:r>
        <w:rPr>
          <w:rFonts w:eastAsia="Times New Roman"/>
          <w:sz w:val="24"/>
          <w:szCs w:val="24"/>
        </w:rPr>
        <w:t xml:space="preserve"> вопросы; </w:t>
      </w:r>
      <w:r>
        <w:rPr>
          <w:rFonts w:eastAsia="Times New Roman"/>
          <w:sz w:val="24"/>
          <w:szCs w:val="24"/>
          <w:lang w:val="ru-RU"/>
        </w:rPr>
        <w:t>р</w:t>
      </w:r>
      <w:proofErr w:type="spellStart"/>
      <w:r>
        <w:rPr>
          <w:rFonts w:eastAsia="Times New Roman"/>
          <w:sz w:val="24"/>
          <w:szCs w:val="24"/>
        </w:rPr>
        <w:t>аботать</w:t>
      </w:r>
      <w:proofErr w:type="spellEnd"/>
      <w:r>
        <w:rPr>
          <w:rFonts w:eastAsia="Times New Roman"/>
          <w:sz w:val="24"/>
          <w:szCs w:val="24"/>
        </w:rPr>
        <w:t xml:space="preserve"> в группе; </w:t>
      </w:r>
      <w:r>
        <w:rPr>
          <w:rFonts w:eastAsia="Times New Roman"/>
          <w:sz w:val="24"/>
          <w:szCs w:val="24"/>
          <w:lang w:val="ru-RU"/>
        </w:rPr>
        <w:t>о</w:t>
      </w:r>
      <w:proofErr w:type="spellStart"/>
      <w:r w:rsidRPr="00283B91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новам</w:t>
      </w:r>
      <w:proofErr w:type="spellEnd"/>
      <w:r>
        <w:rPr>
          <w:rFonts w:eastAsia="Times New Roman"/>
          <w:sz w:val="24"/>
          <w:szCs w:val="24"/>
        </w:rPr>
        <w:t xml:space="preserve"> коммуникативной рефлексии</w:t>
      </w:r>
      <w:r>
        <w:rPr>
          <w:rFonts w:eastAsia="Times New Roman"/>
          <w:sz w:val="24"/>
          <w:szCs w:val="24"/>
          <w:lang w:val="ru-RU"/>
        </w:rPr>
        <w:t>.</w:t>
      </w:r>
    </w:p>
    <w:p w:rsidR="00C209E0" w:rsidRPr="00C209E0" w:rsidRDefault="00C209E0" w:rsidP="00C209E0">
      <w:pPr>
        <w:pStyle w:val="a4"/>
        <w:rPr>
          <w:b/>
          <w:bCs/>
          <w:sz w:val="24"/>
          <w:szCs w:val="24"/>
          <w:lang w:val="ru-RU"/>
        </w:rPr>
      </w:pPr>
    </w:p>
    <w:p w:rsidR="00C209E0" w:rsidRDefault="00C209E0" w:rsidP="00C209E0">
      <w:r>
        <w:rPr>
          <w:b/>
          <w:bCs/>
        </w:rPr>
        <w:t xml:space="preserve">Предметные: </w:t>
      </w:r>
      <w:r w:rsidRPr="00C209E0">
        <w:rPr>
          <w:rFonts w:eastAsia="Calibri"/>
        </w:rPr>
        <w:t xml:space="preserve">планировать пути достижения целей; устанавливать </w:t>
      </w:r>
      <w:r w:rsidRPr="00C209E0">
        <w:t>целевые  приоритеты; уметь самостоятельно контролировать своё время и управлять им; осуществлять самостоятельный контроль.</w:t>
      </w:r>
    </w:p>
    <w:p w:rsidR="0023491D" w:rsidRDefault="0023491D" w:rsidP="00C209E0">
      <w:pPr>
        <w:jc w:val="center"/>
        <w:rPr>
          <w:b/>
        </w:rPr>
      </w:pPr>
    </w:p>
    <w:p w:rsidR="00C209E0" w:rsidRDefault="00C209E0" w:rsidP="00C209E0">
      <w:pPr>
        <w:jc w:val="center"/>
        <w:rPr>
          <w:b/>
        </w:rPr>
      </w:pPr>
      <w:r w:rsidRPr="00202368">
        <w:rPr>
          <w:b/>
        </w:rPr>
        <w:t>СОДЕРЖАНИЕ КУРСА ВНЕУРОЧНОЙ ДЕЯТЕЛЬНОСТИ</w:t>
      </w:r>
      <w:r>
        <w:rPr>
          <w:b/>
        </w:rPr>
        <w:t xml:space="preserve"> “ТАЙНЫ ИСТОРИИ</w:t>
      </w:r>
      <w:r w:rsidRPr="00202368">
        <w:rPr>
          <w:b/>
        </w:rPr>
        <w:t xml:space="preserve">» </w:t>
      </w:r>
      <w:r>
        <w:rPr>
          <w:b/>
        </w:rPr>
        <w:t>ДЛЯ 9</w:t>
      </w:r>
      <w:r w:rsidRPr="00202368">
        <w:rPr>
          <w:b/>
        </w:rPr>
        <w:t xml:space="preserve"> КЛАССА</w:t>
      </w:r>
    </w:p>
    <w:p w:rsidR="00C209E0" w:rsidRDefault="00C209E0" w:rsidP="00C209E0">
      <w:pPr>
        <w:jc w:val="center"/>
        <w:rPr>
          <w:b/>
        </w:rPr>
      </w:pPr>
    </w:p>
    <w:p w:rsidR="00C209E0" w:rsidRPr="00C209E0" w:rsidRDefault="00C209E0" w:rsidP="00C209E0">
      <w:pPr>
        <w:jc w:val="center"/>
      </w:pPr>
      <w:r w:rsidRPr="00C209E0">
        <w:rPr>
          <w:b/>
          <w:bCs/>
        </w:rPr>
        <w:t>Раздел 1. Методологические основы курса (5 часов)</w:t>
      </w:r>
    </w:p>
    <w:p w:rsidR="00C209E0" w:rsidRPr="00C209E0" w:rsidRDefault="00C209E0" w:rsidP="00C209E0">
      <w:pPr>
        <w:spacing w:line="50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1. Работа с персоналиями. (1 ч.)</w:t>
      </w:r>
    </w:p>
    <w:p w:rsidR="00C209E0" w:rsidRPr="00C209E0" w:rsidRDefault="00C209E0" w:rsidP="00C209E0">
      <w:pPr>
        <w:spacing w:line="56" w:lineRule="exact"/>
      </w:pPr>
    </w:p>
    <w:p w:rsidR="00C209E0" w:rsidRDefault="00C209E0" w:rsidP="00C209E0">
      <w:pPr>
        <w:spacing w:line="273" w:lineRule="auto"/>
        <w:jc w:val="both"/>
      </w:pPr>
      <w:r w:rsidRPr="00C209E0">
        <w:t xml:space="preserve">Роль личности в истории. Критерии причисления к историческим личностям. Соотношение целей и средств их достижения. Характеристика причин изучения персоналий. Недостатки в изучении жизни и деятельности исторических личностей: Метафорические и гиперболические прозвища (Владимир Красное Солнышко, Святополк Окаянный, Ярослав Мудрый, Всеволод Большое Гнездо, Юрий Долгорукий, Андрей </w:t>
      </w:r>
      <w:proofErr w:type="spellStart"/>
      <w:r w:rsidRPr="00C209E0">
        <w:t>Боголюбский</w:t>
      </w:r>
      <w:proofErr w:type="spellEnd"/>
      <w:r w:rsidRPr="00C209E0">
        <w:t xml:space="preserve"> и т. д.). Выдающиеся и известные деятели, носившие одинаковые фамилии (Несторы, </w:t>
      </w:r>
      <w:proofErr w:type="spellStart"/>
      <w:r w:rsidRPr="00C209E0">
        <w:t>Сильвестры</w:t>
      </w:r>
      <w:proofErr w:type="spellEnd"/>
      <w:r w:rsidRPr="00C209E0">
        <w:t>, Филареты, Голицыны, Орловы, Панины, Шуваловы, шесть титулованных Екатерин и т. д.).</w:t>
      </w:r>
    </w:p>
    <w:p w:rsidR="00C209E0" w:rsidRDefault="00C209E0" w:rsidP="00C209E0">
      <w:pPr>
        <w:rPr>
          <w:b/>
          <w:bCs/>
          <w:i/>
          <w:iCs/>
        </w:rPr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2. Исторический документ как источник информации. (1 ч.)</w:t>
      </w:r>
    </w:p>
    <w:p w:rsidR="00C209E0" w:rsidRPr="00C209E0" w:rsidRDefault="00C209E0" w:rsidP="00C209E0">
      <w:pPr>
        <w:spacing w:line="54" w:lineRule="exact"/>
      </w:pPr>
    </w:p>
    <w:p w:rsidR="00C209E0" w:rsidRPr="00C209E0" w:rsidRDefault="00C209E0" w:rsidP="00C209E0">
      <w:pPr>
        <w:spacing w:line="271" w:lineRule="auto"/>
        <w:jc w:val="both"/>
      </w:pPr>
      <w:r w:rsidRPr="00C209E0">
        <w:t>Необходимость работы с историческим документом. Презентация исторических документов. Отработка алгоритма работы при работе с историческим понятием: вычленение существенных признаков из определений понятий, подбор сходных, родственных понятий для анализа, подведение родственного понятия под признаки изучаемого.</w:t>
      </w:r>
    </w:p>
    <w:p w:rsidR="00C209E0" w:rsidRPr="00C209E0" w:rsidRDefault="00C209E0" w:rsidP="00C209E0">
      <w:pPr>
        <w:spacing w:line="15" w:lineRule="exact"/>
      </w:pPr>
    </w:p>
    <w:p w:rsidR="00C209E0" w:rsidRDefault="00C209E0" w:rsidP="00C209E0">
      <w:pPr>
        <w:rPr>
          <w:b/>
          <w:bCs/>
          <w:i/>
          <w:iCs/>
        </w:rPr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3. Последовательно-текстуальное изучение источников. (1 ч.)</w:t>
      </w:r>
    </w:p>
    <w:p w:rsidR="00C209E0" w:rsidRPr="00C209E0" w:rsidRDefault="00C209E0" w:rsidP="00C209E0">
      <w:pPr>
        <w:spacing w:line="56" w:lineRule="exact"/>
      </w:pPr>
    </w:p>
    <w:p w:rsidR="00C209E0" w:rsidRPr="00C209E0" w:rsidRDefault="00C209E0" w:rsidP="00C209E0">
      <w:pPr>
        <w:spacing w:line="273" w:lineRule="auto"/>
        <w:jc w:val="both"/>
      </w:pPr>
      <w:r w:rsidRPr="00C209E0">
        <w:t>Выделение основополагающих идей и положений (проблем) из текста. Постановка к ним уточняющих и детализирующих вопросов. Выработка и запись ответов на поставленные вопросы. Работа над вопросами, поставленными самими авторами источников, и выработка ответов на них. Анализ упоминаемых авторами фактов, событий, личностей. Соотнесение идеи и положений источников с событиями, преобразованиями в жизни нашего общества, т. е. использование исторического опыта России.</w:t>
      </w:r>
    </w:p>
    <w:p w:rsidR="00C209E0" w:rsidRPr="00C209E0" w:rsidRDefault="00C209E0" w:rsidP="00C209E0">
      <w:pPr>
        <w:spacing w:line="11" w:lineRule="exact"/>
      </w:pPr>
    </w:p>
    <w:p w:rsidR="00C209E0" w:rsidRDefault="00C209E0" w:rsidP="00C209E0">
      <w:pPr>
        <w:rPr>
          <w:b/>
          <w:bCs/>
          <w:i/>
          <w:iCs/>
        </w:rPr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4.</w:t>
      </w:r>
      <w:r w:rsidRPr="00C209E0">
        <w:rPr>
          <w:b/>
          <w:bCs/>
        </w:rPr>
        <w:t>Логические задания</w:t>
      </w:r>
      <w:r w:rsidRPr="00C209E0">
        <w:rPr>
          <w:b/>
          <w:bCs/>
          <w:i/>
          <w:iCs/>
        </w:rPr>
        <w:t xml:space="preserve"> (1 ч.)</w:t>
      </w:r>
    </w:p>
    <w:p w:rsidR="00C209E0" w:rsidRPr="00C209E0" w:rsidRDefault="00C209E0" w:rsidP="00C209E0">
      <w:pPr>
        <w:spacing w:line="56" w:lineRule="exact"/>
      </w:pPr>
    </w:p>
    <w:p w:rsidR="00C209E0" w:rsidRPr="00C209E0" w:rsidRDefault="00C209E0" w:rsidP="00C209E0">
      <w:pPr>
        <w:spacing w:line="267" w:lineRule="auto"/>
        <w:jc w:val="both"/>
      </w:pPr>
      <w:r w:rsidRPr="00C209E0">
        <w:t>Логическое задание - ориентирующее средство в самостоятельной работе учащихся. Поиск ответа на вопросы логического задания в тексте документа. Написание конспекта изучаемого источника.</w:t>
      </w:r>
    </w:p>
    <w:p w:rsidR="00C209E0" w:rsidRPr="00C209E0" w:rsidRDefault="00C209E0" w:rsidP="00C209E0">
      <w:pPr>
        <w:spacing w:line="12" w:lineRule="exact"/>
      </w:pPr>
    </w:p>
    <w:p w:rsidR="00C209E0" w:rsidRDefault="00C209E0" w:rsidP="00C209E0">
      <w:pPr>
        <w:rPr>
          <w:b/>
          <w:bCs/>
          <w:i/>
          <w:iCs/>
        </w:rPr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5. Метод поэтапного изучения источника</w:t>
      </w:r>
      <w:r w:rsidRPr="00C209E0">
        <w:rPr>
          <w:i/>
          <w:iCs/>
        </w:rPr>
        <w:t>.</w:t>
      </w:r>
      <w:r w:rsidRPr="00C209E0">
        <w:rPr>
          <w:b/>
          <w:bCs/>
          <w:i/>
          <w:iCs/>
        </w:rPr>
        <w:t xml:space="preserve"> (1 ч.)</w:t>
      </w:r>
    </w:p>
    <w:p w:rsidR="00C209E0" w:rsidRPr="00C209E0" w:rsidRDefault="00C209E0" w:rsidP="00C209E0">
      <w:pPr>
        <w:sectPr w:rsidR="00C209E0" w:rsidRPr="00C209E0" w:rsidSect="00F848CD">
          <w:footerReference w:type="default" r:id="rId7"/>
          <w:footerReference w:type="first" r:id="rId8"/>
          <w:pgSz w:w="16840" w:h="11906" w:orient="landscape"/>
          <w:pgMar w:top="1212" w:right="1138" w:bottom="1440" w:left="1140" w:header="0" w:footer="0" w:gutter="0"/>
          <w:cols w:space="720" w:equalWidth="0">
            <w:col w:w="14560"/>
          </w:cols>
          <w:titlePg/>
          <w:docGrid w:linePitch="326"/>
        </w:sectPr>
      </w:pPr>
    </w:p>
    <w:p w:rsidR="00C209E0" w:rsidRPr="00C209E0" w:rsidRDefault="00C209E0" w:rsidP="00C209E0">
      <w:pPr>
        <w:spacing w:line="274" w:lineRule="auto"/>
        <w:jc w:val="both"/>
      </w:pPr>
      <w:r w:rsidRPr="00C209E0">
        <w:t>Подготовительный этап (уяснение терминологии; выяснение причин, приемов и исторических условий создания документа; разбор фактов и событий, включенных автором в текст; выявление качественных характеристик личностей, упоминаемых автором). Уяснение содержания источника (выделение основных, узловых вопросов источника; вычленение исторического аспекта изучаемой темы курса; уяснение идей и положений, получивших развитие в последующие периоды истории; оформление конспекта, т.е. запись содержания источника). Выполнение обобщающих и практических заданий.</w:t>
      </w:r>
    </w:p>
    <w:p w:rsidR="00C209E0" w:rsidRPr="00C209E0" w:rsidRDefault="00C209E0" w:rsidP="00C209E0">
      <w:pPr>
        <w:jc w:val="center"/>
      </w:pPr>
      <w:r w:rsidRPr="00C209E0">
        <w:rPr>
          <w:b/>
          <w:bCs/>
        </w:rPr>
        <w:t>Раздел 2. Киевская Русь. (4 часа)</w:t>
      </w:r>
    </w:p>
    <w:p w:rsidR="00C209E0" w:rsidRPr="00C209E0" w:rsidRDefault="00C209E0" w:rsidP="00C209E0">
      <w:pPr>
        <w:spacing w:line="51" w:lineRule="exact"/>
      </w:pPr>
    </w:p>
    <w:p w:rsidR="00C209E0" w:rsidRDefault="00C209E0" w:rsidP="00C209E0">
      <w:pPr>
        <w:rPr>
          <w:b/>
          <w:bCs/>
          <w:i/>
          <w:iCs/>
        </w:rPr>
      </w:pPr>
      <w:r w:rsidRPr="00C209E0">
        <w:rPr>
          <w:b/>
          <w:bCs/>
          <w:i/>
          <w:iCs/>
        </w:rPr>
        <w:t>Тема 1. Первые князья (1 ч.)</w:t>
      </w:r>
    </w:p>
    <w:p w:rsidR="00C209E0" w:rsidRDefault="00C209E0" w:rsidP="00C209E0">
      <w:pPr>
        <w:spacing w:line="274" w:lineRule="auto"/>
        <w:jc w:val="both"/>
      </w:pPr>
      <w:r w:rsidRPr="00C209E0">
        <w:t>Легендарное и реальное в “признании варягов”. Рюрик. Норманнская теория, её роль в русской истории. Борьба Новгорода и Киева как двух центров государственности на Руси. Русь в конце IX – середине X в. Объединением вещим Олегом племен вдоль пути “</w:t>
      </w:r>
      <w:proofErr w:type="gramStart"/>
      <w:r w:rsidRPr="00C209E0">
        <w:t>из варяг</w:t>
      </w:r>
      <w:proofErr w:type="gramEnd"/>
      <w:r w:rsidRPr="00C209E0">
        <w:t xml:space="preserve">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</w:t>
      </w:r>
    </w:p>
    <w:p w:rsidR="00C209E0" w:rsidRPr="00C209E0" w:rsidRDefault="00C209E0" w:rsidP="00C209E0">
      <w:pPr>
        <w:spacing w:line="274" w:lineRule="auto"/>
        <w:jc w:val="both"/>
      </w:pPr>
    </w:p>
    <w:p w:rsidR="00C209E0" w:rsidRPr="00C209E0" w:rsidRDefault="00C209E0" w:rsidP="00C209E0">
      <w:pPr>
        <w:spacing w:line="11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2. Владимир Святой (1 ч.)</w:t>
      </w:r>
    </w:p>
    <w:p w:rsidR="00C209E0" w:rsidRPr="00C209E0" w:rsidRDefault="00C209E0" w:rsidP="00C209E0">
      <w:pPr>
        <w:spacing w:line="54" w:lineRule="exact"/>
      </w:pPr>
    </w:p>
    <w:p w:rsidR="00C209E0" w:rsidRDefault="00C209E0" w:rsidP="00C209E0">
      <w:pPr>
        <w:spacing w:line="271" w:lineRule="auto"/>
        <w:jc w:val="both"/>
      </w:pPr>
      <w:r w:rsidRPr="00C209E0">
        <w:t xml:space="preserve">Легенды, былины, история. Собирательный образ Владимира Красно Солнышко. Первая междоусобица на Руси и победа Владимира </w:t>
      </w:r>
      <w:proofErr w:type="spellStart"/>
      <w:r w:rsidRPr="00C209E0">
        <w:t>Святославича</w:t>
      </w:r>
      <w:proofErr w:type="spellEnd"/>
      <w:r w:rsidRPr="00C209E0">
        <w:t xml:space="preserve">. Причины провала языческой реформы. Крещение Руси как русский и европейский феномен. Оборона Руси от печенегов. Междоусобица на Руси после смерти Владимира </w:t>
      </w:r>
      <w:proofErr w:type="spellStart"/>
      <w:r w:rsidRPr="00C209E0">
        <w:t>Святославича</w:t>
      </w:r>
      <w:proofErr w:type="spellEnd"/>
      <w:r w:rsidRPr="00C209E0">
        <w:t>.</w:t>
      </w:r>
    </w:p>
    <w:p w:rsidR="00C209E0" w:rsidRPr="00C209E0" w:rsidRDefault="00C209E0" w:rsidP="00C209E0">
      <w:pPr>
        <w:spacing w:line="271" w:lineRule="auto"/>
        <w:jc w:val="both"/>
      </w:pPr>
    </w:p>
    <w:p w:rsidR="00C209E0" w:rsidRPr="00C209E0" w:rsidRDefault="00C209E0" w:rsidP="00C209E0">
      <w:pPr>
        <w:spacing w:line="14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3. Ярослав Мудрый (1 ч.)</w:t>
      </w:r>
    </w:p>
    <w:p w:rsidR="00C209E0" w:rsidRPr="00C209E0" w:rsidRDefault="00C209E0" w:rsidP="00C209E0">
      <w:pPr>
        <w:spacing w:line="54" w:lineRule="exact"/>
      </w:pPr>
    </w:p>
    <w:p w:rsidR="00C209E0" w:rsidRDefault="00C209E0" w:rsidP="00C209E0">
      <w:pPr>
        <w:spacing w:line="267" w:lineRule="auto"/>
        <w:jc w:val="both"/>
      </w:pPr>
      <w:r w:rsidRPr="00C209E0">
        <w:t>Расцвет Руси при Ярославе Мудром. Укрепление международного положения Руси. Просвещение. “Русская правда” – княжий закон. Что охранялось законом. Политическое наследие. Причины усобиц.</w:t>
      </w:r>
    </w:p>
    <w:p w:rsidR="00C209E0" w:rsidRPr="00C209E0" w:rsidRDefault="00C209E0" w:rsidP="00C209E0">
      <w:pPr>
        <w:spacing w:line="267" w:lineRule="auto"/>
        <w:jc w:val="both"/>
      </w:pPr>
    </w:p>
    <w:p w:rsidR="00C209E0" w:rsidRPr="00C209E0" w:rsidRDefault="00C209E0" w:rsidP="00C209E0">
      <w:pPr>
        <w:spacing w:line="19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4. Владимир Мономах (1 ч.)</w:t>
      </w:r>
    </w:p>
    <w:p w:rsidR="00C209E0" w:rsidRPr="00C209E0" w:rsidRDefault="00C209E0" w:rsidP="00C209E0">
      <w:pPr>
        <w:spacing w:line="54" w:lineRule="exact"/>
      </w:pPr>
    </w:p>
    <w:p w:rsidR="00C209E0" w:rsidRPr="00C209E0" w:rsidRDefault="00C209E0" w:rsidP="00C209E0">
      <w:pPr>
        <w:spacing w:line="271" w:lineRule="auto"/>
        <w:jc w:val="both"/>
      </w:pPr>
      <w:r w:rsidRPr="00C209E0">
        <w:t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династических связей в пределах Европы.</w:t>
      </w:r>
    </w:p>
    <w:p w:rsidR="00C209E0" w:rsidRDefault="00C209E0" w:rsidP="00C209E0">
      <w:pPr>
        <w:ind w:left="4260"/>
        <w:rPr>
          <w:b/>
          <w:bCs/>
        </w:rPr>
      </w:pPr>
    </w:p>
    <w:p w:rsidR="00C209E0" w:rsidRPr="00C209E0" w:rsidRDefault="00C209E0" w:rsidP="00C209E0">
      <w:pPr>
        <w:ind w:left="4260"/>
      </w:pPr>
      <w:r w:rsidRPr="00C209E0">
        <w:rPr>
          <w:b/>
          <w:bCs/>
        </w:rPr>
        <w:t>Раздел 3. Феодальная раздробленность. (3 часа)</w:t>
      </w:r>
    </w:p>
    <w:p w:rsidR="00C209E0" w:rsidRPr="00C209E0" w:rsidRDefault="00C209E0" w:rsidP="00C209E0">
      <w:pPr>
        <w:spacing w:line="50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1. Князья периода феодальной раздробленности (2 ч.)</w:t>
      </w:r>
    </w:p>
    <w:p w:rsidR="00C209E0" w:rsidRPr="00C209E0" w:rsidRDefault="00C209E0" w:rsidP="00C209E0">
      <w:pPr>
        <w:spacing w:line="56" w:lineRule="exact"/>
      </w:pPr>
    </w:p>
    <w:p w:rsidR="00C209E0" w:rsidRPr="00C209E0" w:rsidRDefault="00C209E0" w:rsidP="00C209E0">
      <w:pPr>
        <w:spacing w:line="273" w:lineRule="auto"/>
        <w:jc w:val="both"/>
      </w:pPr>
      <w:r w:rsidRPr="00C209E0">
        <w:t xml:space="preserve">Начало раздробленности на Руси. Распад Руси на 15 крупных княжеств. Владимиро-Суздальская Русь. Юрий Долгорукий. Андрей </w:t>
      </w:r>
      <w:proofErr w:type="spellStart"/>
      <w:r w:rsidRPr="00C209E0">
        <w:t>Боголюбский</w:t>
      </w:r>
      <w:proofErr w:type="spellEnd"/>
      <w:r w:rsidRPr="00C209E0">
        <w:t xml:space="preserve"> и зарождение русского самовластия.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Господин Великий Новгород. Система “выкармливания” князя – особенность Новгородской государственности.</w:t>
      </w:r>
    </w:p>
    <w:p w:rsidR="00C209E0" w:rsidRPr="00C209E0" w:rsidRDefault="00C209E0" w:rsidP="00C209E0">
      <w:pPr>
        <w:spacing w:line="200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2. Александр Невский (1 ч.)</w:t>
      </w:r>
    </w:p>
    <w:p w:rsidR="00C209E0" w:rsidRPr="00C209E0" w:rsidRDefault="00C209E0" w:rsidP="00C209E0">
      <w:pPr>
        <w:spacing w:line="54" w:lineRule="exact"/>
      </w:pPr>
    </w:p>
    <w:p w:rsidR="00C209E0" w:rsidRPr="00C209E0" w:rsidRDefault="00C209E0" w:rsidP="00C209E0">
      <w:pPr>
        <w:spacing w:line="265" w:lineRule="auto"/>
        <w:jc w:val="both"/>
      </w:pPr>
      <w:r w:rsidRPr="00C209E0">
        <w:t>Наступление крестоносцев. Александр Ярославович Невский. Выбор князя. Борьба против шведских и немецких рыцарей.</w:t>
      </w:r>
    </w:p>
    <w:p w:rsidR="00C209E0" w:rsidRPr="00C209E0" w:rsidRDefault="00C209E0" w:rsidP="00C209E0">
      <w:pPr>
        <w:spacing w:line="22" w:lineRule="exact"/>
      </w:pPr>
    </w:p>
    <w:p w:rsidR="00C209E0" w:rsidRDefault="00C209E0" w:rsidP="00C209E0">
      <w:pPr>
        <w:jc w:val="center"/>
        <w:rPr>
          <w:b/>
          <w:bCs/>
        </w:rPr>
      </w:pPr>
    </w:p>
    <w:p w:rsidR="00C209E0" w:rsidRPr="00C209E0" w:rsidRDefault="00C209E0" w:rsidP="00C209E0">
      <w:pPr>
        <w:jc w:val="center"/>
      </w:pPr>
      <w:r w:rsidRPr="00C209E0">
        <w:rPr>
          <w:b/>
          <w:bCs/>
        </w:rPr>
        <w:t>Раздел 4. Московская Русь (5 часов)</w:t>
      </w:r>
    </w:p>
    <w:p w:rsidR="00C209E0" w:rsidRPr="00C209E0" w:rsidRDefault="00C209E0" w:rsidP="00C209E0">
      <w:pPr>
        <w:spacing w:line="50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1. Иван Калита (1 ч.)</w:t>
      </w:r>
    </w:p>
    <w:p w:rsidR="00C209E0" w:rsidRPr="00C209E0" w:rsidRDefault="00C209E0" w:rsidP="00C209E0">
      <w:pPr>
        <w:spacing w:line="54" w:lineRule="exact"/>
      </w:pPr>
    </w:p>
    <w:p w:rsidR="00C209E0" w:rsidRDefault="00C209E0" w:rsidP="00C209E0">
      <w:pPr>
        <w:spacing w:line="271" w:lineRule="auto"/>
        <w:jc w:val="both"/>
      </w:pPr>
      <w:r w:rsidRPr="00C209E0">
        <w:t>Установление ордынского ига на Руси. Возвышение Москвы. Начало Московской династии. Даниил Московский. Личность Ивана Калиты. Борьба за великокняжеский ярлык. Переезд в Москву митрополита. Способы расширения владений.</w:t>
      </w:r>
    </w:p>
    <w:p w:rsidR="00C209E0" w:rsidRPr="00C209E0" w:rsidRDefault="00C209E0" w:rsidP="00C209E0">
      <w:pPr>
        <w:spacing w:line="271" w:lineRule="auto"/>
        <w:jc w:val="both"/>
      </w:pPr>
    </w:p>
    <w:p w:rsidR="00C209E0" w:rsidRPr="00C209E0" w:rsidRDefault="00C209E0" w:rsidP="00C209E0">
      <w:pPr>
        <w:spacing w:line="14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2. Дмитрий Донской (1 ч.)</w:t>
      </w:r>
    </w:p>
    <w:p w:rsidR="00C209E0" w:rsidRPr="00C209E0" w:rsidRDefault="00C209E0" w:rsidP="00C209E0">
      <w:pPr>
        <w:spacing w:line="54" w:lineRule="exact"/>
      </w:pPr>
    </w:p>
    <w:p w:rsidR="00C209E0" w:rsidRDefault="00C209E0" w:rsidP="00C209E0">
      <w:pPr>
        <w:spacing w:line="265" w:lineRule="auto"/>
        <w:jc w:val="both"/>
      </w:pPr>
      <w:r w:rsidRPr="00C209E0">
        <w:t>Русь при Дмитрии Донском. Противостояние Орде. Борьба с Тверью. Политическое первенство Москвы при Василии I и Василии II Тёмном.</w:t>
      </w:r>
    </w:p>
    <w:p w:rsidR="00C209E0" w:rsidRPr="00C209E0" w:rsidRDefault="00C209E0" w:rsidP="00C209E0">
      <w:pPr>
        <w:spacing w:line="265" w:lineRule="auto"/>
        <w:jc w:val="both"/>
      </w:pPr>
    </w:p>
    <w:p w:rsidR="00C209E0" w:rsidRPr="00C209E0" w:rsidRDefault="00C209E0" w:rsidP="00C209E0">
      <w:pPr>
        <w:spacing w:line="25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4. Иван III (1 ч.)</w:t>
      </w:r>
    </w:p>
    <w:p w:rsidR="00C209E0" w:rsidRPr="00C209E0" w:rsidRDefault="00C209E0" w:rsidP="00C209E0">
      <w:pPr>
        <w:spacing w:line="54" w:lineRule="exact"/>
      </w:pPr>
    </w:p>
    <w:p w:rsidR="00C209E0" w:rsidRPr="00C209E0" w:rsidRDefault="00C209E0" w:rsidP="00C209E0">
      <w:pPr>
        <w:spacing w:line="271" w:lineRule="auto"/>
        <w:jc w:val="both"/>
      </w:pPr>
      <w:r w:rsidRPr="00C209E0">
        <w:t xml:space="preserve">Возникновение государства Российского. Иван III – первый великий князь всея Руси. Характер Ивана III. Дела семейные. Софья Палеолог- супруга Московского великого князя. “Москва – Третий Рим”. Иосиф Волоцкий и Нил </w:t>
      </w:r>
      <w:proofErr w:type="spellStart"/>
      <w:r w:rsidRPr="00C209E0">
        <w:t>Сорский</w:t>
      </w:r>
      <w:proofErr w:type="spellEnd"/>
      <w:r w:rsidRPr="00C209E0">
        <w:t>.</w:t>
      </w:r>
    </w:p>
    <w:p w:rsidR="00C209E0" w:rsidRDefault="00C209E0" w:rsidP="00C209E0"/>
    <w:p w:rsidR="00C209E0" w:rsidRPr="00C209E0" w:rsidRDefault="00C209E0" w:rsidP="00C209E0">
      <w:pPr>
        <w:sectPr w:rsidR="00C209E0" w:rsidRPr="00C209E0">
          <w:pgSz w:w="16840" w:h="11906" w:orient="landscape"/>
          <w:pgMar w:top="846" w:right="1138" w:bottom="1440" w:left="1140" w:header="0" w:footer="0" w:gutter="0"/>
          <w:cols w:space="720" w:equalWidth="0">
            <w:col w:w="14560"/>
          </w:cols>
        </w:sectPr>
      </w:pPr>
    </w:p>
    <w:p w:rsidR="00C209E0" w:rsidRPr="00C209E0" w:rsidRDefault="00C209E0" w:rsidP="00C209E0">
      <w:pPr>
        <w:spacing w:line="14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5. Иван IV Грозный (2 ч.)</w:t>
      </w:r>
    </w:p>
    <w:p w:rsidR="00C209E0" w:rsidRPr="00C209E0" w:rsidRDefault="00C209E0" w:rsidP="00C209E0">
      <w:pPr>
        <w:sectPr w:rsidR="00C209E0" w:rsidRPr="00C209E0">
          <w:type w:val="continuous"/>
          <w:pgSz w:w="16840" w:h="11906" w:orient="landscape"/>
          <w:pgMar w:top="846" w:right="1138" w:bottom="1440" w:left="1140" w:header="0" w:footer="0" w:gutter="0"/>
          <w:cols w:space="720" w:equalWidth="0">
            <w:col w:w="14560"/>
          </w:cols>
        </w:sectPr>
      </w:pPr>
    </w:p>
    <w:p w:rsidR="00C209E0" w:rsidRDefault="00C209E0" w:rsidP="00C209E0">
      <w:pPr>
        <w:spacing w:line="272" w:lineRule="auto"/>
        <w:jc w:val="both"/>
      </w:pPr>
      <w:r w:rsidRPr="00C209E0">
        <w:t xml:space="preserve">Россия при Иване Грозном. Царь и его соратники (Алексей Адашев, митрополит </w:t>
      </w:r>
      <w:proofErr w:type="spellStart"/>
      <w:r w:rsidRPr="00C209E0">
        <w:t>Макарий</w:t>
      </w:r>
      <w:proofErr w:type="spellEnd"/>
      <w:r w:rsidRPr="00C209E0">
        <w:t>, Андрей Курбский, протопоп Сильвестр). Рост территории государства. Взятие Казани. Установление дипломатических отношений с Англией. Судебник 1550 г.: сословия и власть. Стоглав и “Домострой”. Опричнина как средство утверждения самодержавной деспотии. Культура и быт.</w:t>
      </w:r>
    </w:p>
    <w:p w:rsidR="00C209E0" w:rsidRPr="00C209E0" w:rsidRDefault="00C209E0" w:rsidP="00C209E0">
      <w:pPr>
        <w:spacing w:line="272" w:lineRule="auto"/>
        <w:jc w:val="both"/>
      </w:pPr>
    </w:p>
    <w:p w:rsidR="00C209E0" w:rsidRPr="00C209E0" w:rsidRDefault="00C209E0" w:rsidP="00C209E0">
      <w:pPr>
        <w:spacing w:line="13" w:lineRule="exact"/>
      </w:pPr>
    </w:p>
    <w:p w:rsidR="00C209E0" w:rsidRPr="00C209E0" w:rsidRDefault="00C209E0" w:rsidP="00C209E0">
      <w:pPr>
        <w:jc w:val="center"/>
      </w:pPr>
      <w:r w:rsidRPr="00C209E0">
        <w:rPr>
          <w:b/>
          <w:bCs/>
        </w:rPr>
        <w:t>Раздел 3. Россия в XVII веке (2 часа)</w:t>
      </w:r>
    </w:p>
    <w:p w:rsidR="00C209E0" w:rsidRPr="00C209E0" w:rsidRDefault="00C209E0" w:rsidP="00C209E0">
      <w:pPr>
        <w:spacing w:line="52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1. Борис Годунов (1 ч.)</w:t>
      </w:r>
    </w:p>
    <w:p w:rsidR="00C209E0" w:rsidRPr="00C209E0" w:rsidRDefault="00C209E0" w:rsidP="00C209E0">
      <w:pPr>
        <w:spacing w:line="54" w:lineRule="exact"/>
      </w:pPr>
    </w:p>
    <w:p w:rsidR="00C209E0" w:rsidRDefault="00C209E0" w:rsidP="00C209E0">
      <w:pPr>
        <w:spacing w:line="265" w:lineRule="auto"/>
        <w:jc w:val="both"/>
      </w:pPr>
      <w:r w:rsidRPr="00C209E0">
        <w:t>Борис Годунов – опричник – правитель – царь. Учреждение патриаршества. Развитие барщины и закрепощение крестьян.</w:t>
      </w:r>
    </w:p>
    <w:p w:rsidR="00C209E0" w:rsidRPr="00C209E0" w:rsidRDefault="00C209E0" w:rsidP="00C209E0">
      <w:pPr>
        <w:spacing w:line="265" w:lineRule="auto"/>
        <w:jc w:val="both"/>
      </w:pPr>
    </w:p>
    <w:p w:rsidR="00C209E0" w:rsidRPr="00C209E0" w:rsidRDefault="00C209E0" w:rsidP="00C209E0">
      <w:pPr>
        <w:spacing w:line="22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3. Алексей Михайлович “Тишайший” (1 ч.)</w:t>
      </w:r>
    </w:p>
    <w:p w:rsidR="00C209E0" w:rsidRPr="00C209E0" w:rsidRDefault="00C209E0" w:rsidP="00C209E0">
      <w:pPr>
        <w:spacing w:line="43" w:lineRule="exact"/>
      </w:pPr>
    </w:p>
    <w:p w:rsidR="00C209E0" w:rsidRPr="00C209E0" w:rsidRDefault="00C209E0" w:rsidP="00C209E0">
      <w:r w:rsidRPr="00C209E0">
        <w:t>Возрождение  страны  после  смуты.  Царь  Алексей  Михайлович  (Тишайший).  Формирование  абсолютной  монархии.</w:t>
      </w:r>
    </w:p>
    <w:p w:rsidR="00C209E0" w:rsidRPr="00C209E0" w:rsidRDefault="00C209E0" w:rsidP="00C209E0">
      <w:pPr>
        <w:spacing w:line="48" w:lineRule="exact"/>
      </w:pPr>
    </w:p>
    <w:p w:rsidR="00C209E0" w:rsidRPr="00C209E0" w:rsidRDefault="00C209E0" w:rsidP="00C209E0">
      <w:r w:rsidRPr="00C209E0">
        <w:t>Соборное уложение. Закрепощение крестьянства.</w:t>
      </w:r>
    </w:p>
    <w:p w:rsidR="00C209E0" w:rsidRPr="00C209E0" w:rsidRDefault="00C209E0" w:rsidP="00C209E0">
      <w:pPr>
        <w:spacing w:line="52" w:lineRule="exact"/>
      </w:pPr>
    </w:p>
    <w:p w:rsidR="00C209E0" w:rsidRPr="00C209E0" w:rsidRDefault="00C209E0" w:rsidP="00C209E0">
      <w:pPr>
        <w:jc w:val="center"/>
      </w:pPr>
      <w:r w:rsidRPr="00C209E0">
        <w:rPr>
          <w:b/>
          <w:bCs/>
        </w:rPr>
        <w:t>Раздел 4. Россия в XVIII веке (6 часов)</w:t>
      </w:r>
    </w:p>
    <w:p w:rsidR="00C209E0" w:rsidRPr="00C209E0" w:rsidRDefault="00C209E0" w:rsidP="00C209E0">
      <w:pPr>
        <w:spacing w:line="52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1. Петр Первый (2 ч.)</w:t>
      </w:r>
    </w:p>
    <w:p w:rsidR="00C209E0" w:rsidRPr="00C209E0" w:rsidRDefault="00C209E0" w:rsidP="00C209E0">
      <w:pPr>
        <w:spacing w:line="54" w:lineRule="exact"/>
      </w:pPr>
    </w:p>
    <w:p w:rsidR="00C209E0" w:rsidRDefault="00C209E0" w:rsidP="00C209E0">
      <w:pPr>
        <w:spacing w:line="265" w:lineRule="auto"/>
        <w:jc w:val="both"/>
      </w:pPr>
      <w:r w:rsidRPr="00C209E0">
        <w:t>Петр и царевна Софья. 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Публицистика.</w:t>
      </w:r>
    </w:p>
    <w:p w:rsidR="0023491D" w:rsidRPr="00C209E0" w:rsidRDefault="0023491D" w:rsidP="00C209E0">
      <w:pPr>
        <w:spacing w:line="265" w:lineRule="auto"/>
        <w:jc w:val="both"/>
      </w:pPr>
    </w:p>
    <w:p w:rsidR="00C209E0" w:rsidRPr="00C209E0" w:rsidRDefault="00C209E0" w:rsidP="00C209E0">
      <w:pPr>
        <w:spacing w:line="22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3. Женщины на престоле (1 ч.)</w:t>
      </w:r>
    </w:p>
    <w:p w:rsidR="00C209E0" w:rsidRPr="00C209E0" w:rsidRDefault="00C209E0" w:rsidP="00C209E0">
      <w:pPr>
        <w:spacing w:line="56" w:lineRule="exact"/>
      </w:pPr>
    </w:p>
    <w:p w:rsidR="00C209E0" w:rsidRDefault="00C209E0" w:rsidP="00C209E0">
      <w:pPr>
        <w:spacing w:line="265" w:lineRule="auto"/>
        <w:ind w:right="20"/>
        <w:jc w:val="both"/>
      </w:pPr>
      <w:r w:rsidRPr="00C209E0">
        <w:t>Екатерина I. Анна Иоанновна. Фавориты и политики. Борьба придворных группировок. Роль иностранцев в эпоху дворцовых переворотов.</w:t>
      </w:r>
    </w:p>
    <w:p w:rsidR="0023491D" w:rsidRPr="00C209E0" w:rsidRDefault="0023491D" w:rsidP="00C209E0">
      <w:pPr>
        <w:spacing w:line="265" w:lineRule="auto"/>
        <w:ind w:right="20"/>
        <w:jc w:val="both"/>
      </w:pPr>
    </w:p>
    <w:p w:rsidR="00C209E0" w:rsidRPr="00C209E0" w:rsidRDefault="00C209E0" w:rsidP="00C209E0">
      <w:pPr>
        <w:spacing w:line="22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4. Елизавета Петровна (1 ч.)</w:t>
      </w:r>
    </w:p>
    <w:p w:rsidR="00C209E0" w:rsidRPr="00C209E0" w:rsidRDefault="00C209E0" w:rsidP="00C209E0">
      <w:pPr>
        <w:spacing w:line="40" w:lineRule="exact"/>
      </w:pPr>
    </w:p>
    <w:p w:rsidR="00C209E0" w:rsidRDefault="00C209E0" w:rsidP="00C209E0">
      <w:r w:rsidRPr="00C209E0">
        <w:t>Елизавета – дочь Петра Великого. Граф Шувалов. Открытие Московского университета.</w:t>
      </w:r>
    </w:p>
    <w:p w:rsidR="0023491D" w:rsidRPr="00C209E0" w:rsidRDefault="0023491D" w:rsidP="00C209E0"/>
    <w:p w:rsidR="00C209E0" w:rsidRPr="00C209E0" w:rsidRDefault="00C209E0" w:rsidP="00C209E0">
      <w:pPr>
        <w:spacing w:line="58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5. Екатерина Великая (2 ч.)</w:t>
      </w:r>
    </w:p>
    <w:p w:rsidR="00C209E0" w:rsidRPr="00C209E0" w:rsidRDefault="00C209E0" w:rsidP="00C209E0">
      <w:pPr>
        <w:spacing w:line="54" w:lineRule="exact"/>
      </w:pPr>
    </w:p>
    <w:p w:rsidR="00C209E0" w:rsidRDefault="00C209E0" w:rsidP="00C209E0">
      <w:pPr>
        <w:spacing w:line="265" w:lineRule="auto"/>
        <w:ind w:right="20"/>
        <w:jc w:val="both"/>
      </w:pPr>
      <w:r w:rsidRPr="00C209E0">
        <w:t>Екатерина II и её окружение. “Просвещенный абсолютизм”. Усиление крепостничества. Золотой век российского дворянства.</w:t>
      </w:r>
    </w:p>
    <w:p w:rsidR="0023491D" w:rsidRPr="00C209E0" w:rsidRDefault="0023491D" w:rsidP="00C209E0">
      <w:pPr>
        <w:spacing w:line="265" w:lineRule="auto"/>
        <w:ind w:right="20"/>
        <w:jc w:val="both"/>
      </w:pPr>
    </w:p>
    <w:p w:rsidR="00C209E0" w:rsidRPr="00C209E0" w:rsidRDefault="00C209E0" w:rsidP="00C209E0">
      <w:pPr>
        <w:spacing w:line="22" w:lineRule="exact"/>
      </w:pPr>
    </w:p>
    <w:p w:rsidR="00C209E0" w:rsidRPr="00C209E0" w:rsidRDefault="00C209E0" w:rsidP="00C209E0">
      <w:pPr>
        <w:jc w:val="center"/>
      </w:pPr>
      <w:r w:rsidRPr="00C209E0">
        <w:rPr>
          <w:b/>
          <w:bCs/>
        </w:rPr>
        <w:t>Раздел 4.Россия в первой половине XIX в. (4 часа)</w:t>
      </w:r>
    </w:p>
    <w:p w:rsidR="00C209E0" w:rsidRPr="00C209E0" w:rsidRDefault="00C209E0" w:rsidP="00C209E0">
      <w:pPr>
        <w:sectPr w:rsidR="00C209E0" w:rsidRPr="00C209E0">
          <w:pgSz w:w="16840" w:h="11906" w:orient="landscape"/>
          <w:pgMar w:top="855" w:right="1138" w:bottom="1440" w:left="1140" w:header="0" w:footer="0" w:gutter="0"/>
          <w:cols w:space="720" w:equalWidth="0">
            <w:col w:w="14560"/>
          </w:cols>
        </w:sectPr>
      </w:pPr>
    </w:p>
    <w:p w:rsidR="00C209E0" w:rsidRPr="00C209E0" w:rsidRDefault="00C209E0" w:rsidP="00C209E0">
      <w:pPr>
        <w:spacing w:line="61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1. Александр I (2 ч.)</w:t>
      </w:r>
    </w:p>
    <w:p w:rsidR="00C209E0" w:rsidRPr="00C209E0" w:rsidRDefault="00C209E0" w:rsidP="00C209E0">
      <w:pPr>
        <w:sectPr w:rsidR="00C209E0" w:rsidRPr="00C209E0">
          <w:type w:val="continuous"/>
          <w:pgSz w:w="16840" w:h="11906" w:orient="landscape"/>
          <w:pgMar w:top="855" w:right="1138" w:bottom="1440" w:left="1140" w:header="0" w:footer="0" w:gutter="0"/>
          <w:cols w:space="720" w:equalWidth="0">
            <w:col w:w="14560"/>
          </w:cols>
        </w:sectPr>
      </w:pPr>
    </w:p>
    <w:p w:rsidR="00C209E0" w:rsidRDefault="00C209E0" w:rsidP="00C209E0">
      <w:pPr>
        <w:spacing w:line="265" w:lineRule="auto"/>
        <w:jc w:val="both"/>
      </w:pPr>
      <w:r w:rsidRPr="00C209E0">
        <w:t>Император Александр I и его окружение (М.М. Сперанский, А.А. Аракчеев, М.М. Кутузов и др.). Основные направления внутренней и внешней политики.</w:t>
      </w:r>
    </w:p>
    <w:p w:rsidR="0023491D" w:rsidRPr="00C209E0" w:rsidRDefault="0023491D" w:rsidP="00C209E0">
      <w:pPr>
        <w:spacing w:line="265" w:lineRule="auto"/>
        <w:jc w:val="both"/>
      </w:pPr>
    </w:p>
    <w:p w:rsidR="00C209E0" w:rsidRPr="00C209E0" w:rsidRDefault="00C209E0" w:rsidP="00C209E0">
      <w:pPr>
        <w:spacing w:line="25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2. Николай I (2 ч.)</w:t>
      </w:r>
    </w:p>
    <w:p w:rsidR="00C209E0" w:rsidRPr="00C209E0" w:rsidRDefault="00C209E0" w:rsidP="00C209E0">
      <w:pPr>
        <w:spacing w:line="40" w:lineRule="exact"/>
      </w:pPr>
    </w:p>
    <w:p w:rsidR="00C209E0" w:rsidRDefault="00C209E0" w:rsidP="00C209E0">
      <w:r w:rsidRPr="00C209E0">
        <w:t>Император Николай I. Укрепление государственного аппарата и социальной опоры самодержавия.</w:t>
      </w:r>
    </w:p>
    <w:p w:rsidR="0023491D" w:rsidRPr="00C209E0" w:rsidRDefault="0023491D" w:rsidP="00C209E0"/>
    <w:p w:rsidR="00C209E0" w:rsidRPr="00C209E0" w:rsidRDefault="00C209E0" w:rsidP="00C209E0">
      <w:pPr>
        <w:spacing w:line="52" w:lineRule="exact"/>
      </w:pPr>
    </w:p>
    <w:p w:rsidR="00C209E0" w:rsidRPr="00C209E0" w:rsidRDefault="00C209E0" w:rsidP="00C209E0">
      <w:pPr>
        <w:ind w:left="4000"/>
      </w:pPr>
      <w:r w:rsidRPr="00C209E0">
        <w:rPr>
          <w:b/>
          <w:bCs/>
        </w:rPr>
        <w:t>Раздел 5. Россия во второй</w:t>
      </w:r>
      <w:r w:rsidR="0023491D">
        <w:rPr>
          <w:b/>
          <w:bCs/>
        </w:rPr>
        <w:t xml:space="preserve"> половине XIX в. (5 часов</w:t>
      </w:r>
      <w:r w:rsidRPr="00C209E0">
        <w:rPr>
          <w:b/>
          <w:bCs/>
        </w:rPr>
        <w:t>)</w:t>
      </w:r>
    </w:p>
    <w:p w:rsidR="00C209E0" w:rsidRPr="00C209E0" w:rsidRDefault="00C209E0" w:rsidP="00C209E0">
      <w:pPr>
        <w:spacing w:line="52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1. Александр II (2 ч.)</w:t>
      </w:r>
    </w:p>
    <w:p w:rsidR="00C209E0" w:rsidRDefault="00C209E0" w:rsidP="0023491D">
      <w:pPr>
        <w:spacing w:line="272" w:lineRule="auto"/>
        <w:jc w:val="both"/>
      </w:pPr>
      <w:r w:rsidRPr="00C209E0">
        <w:t xml:space="preserve">Личность Александра II и начало его правления. Предпосылки и причины отмены крепостного права. Смягчение политического режима. Радикалы, либералы, консерваторы: планы и проекты переустройства России. Крестьянская реформа 1861 г. Либеральные реформы 1860—1870-х гг. «Диктатура сердца» М. Т. </w:t>
      </w:r>
      <w:proofErr w:type="spellStart"/>
      <w:r w:rsidRPr="00C209E0">
        <w:t>Лорис</w:t>
      </w:r>
      <w:proofErr w:type="spellEnd"/>
      <w:r w:rsidRPr="00C209E0">
        <w:t>-Меликова и его проект реформ.</w:t>
      </w:r>
    </w:p>
    <w:p w:rsidR="0023491D" w:rsidRPr="00C209E0" w:rsidRDefault="0023491D" w:rsidP="0023491D">
      <w:pPr>
        <w:spacing w:line="272" w:lineRule="auto"/>
        <w:jc w:val="both"/>
      </w:pPr>
    </w:p>
    <w:p w:rsidR="00C209E0" w:rsidRPr="00C209E0" w:rsidRDefault="00C209E0" w:rsidP="00C209E0">
      <w:pPr>
        <w:spacing w:line="15" w:lineRule="exact"/>
      </w:pPr>
    </w:p>
    <w:p w:rsidR="00C209E0" w:rsidRPr="00C209E0" w:rsidRDefault="00C209E0" w:rsidP="00C209E0">
      <w:r w:rsidRPr="00C209E0">
        <w:rPr>
          <w:b/>
          <w:bCs/>
          <w:i/>
          <w:iCs/>
        </w:rPr>
        <w:t>Тема 2. Александр III (2 ч.)</w:t>
      </w:r>
    </w:p>
    <w:p w:rsidR="00C209E0" w:rsidRPr="00C209E0" w:rsidRDefault="00C209E0" w:rsidP="00C209E0">
      <w:pPr>
        <w:spacing w:line="54" w:lineRule="exact"/>
      </w:pPr>
    </w:p>
    <w:p w:rsidR="00C209E0" w:rsidRDefault="00C209E0" w:rsidP="00C209E0">
      <w:pPr>
        <w:spacing w:line="272" w:lineRule="auto"/>
        <w:jc w:val="both"/>
      </w:pPr>
      <w:r w:rsidRPr="00C209E0">
        <w:t>Личность Александра III. Начало нового царствования. К. П. Победоносцев. Попытки решения крестьянского вопроса. Начало рабочего законодательства. Меры по борьбе с «крамолой». Политика в области просвещения и печати. Укрепление положения дворянства. Наступление на местное самоуправление. Национальная и религиозная политика Александра III.</w:t>
      </w:r>
    </w:p>
    <w:p w:rsidR="0023491D" w:rsidRPr="00C209E0" w:rsidRDefault="0023491D" w:rsidP="00C209E0">
      <w:pPr>
        <w:spacing w:line="272" w:lineRule="auto"/>
        <w:jc w:val="both"/>
      </w:pPr>
    </w:p>
    <w:p w:rsidR="00C209E0" w:rsidRPr="00C209E0" w:rsidRDefault="00C209E0" w:rsidP="00C209E0">
      <w:pPr>
        <w:spacing w:line="13" w:lineRule="exact"/>
      </w:pPr>
    </w:p>
    <w:p w:rsidR="00C209E0" w:rsidRPr="00C209E0" w:rsidRDefault="00C209E0" w:rsidP="00C209E0">
      <w:r w:rsidRPr="00C209E0">
        <w:rPr>
          <w:b/>
          <w:bCs/>
        </w:rPr>
        <w:t>Итоговое занят</w:t>
      </w:r>
      <w:r w:rsidR="0023491D">
        <w:rPr>
          <w:b/>
          <w:bCs/>
        </w:rPr>
        <w:t>ие (2</w:t>
      </w:r>
      <w:r w:rsidRPr="00C209E0">
        <w:rPr>
          <w:b/>
          <w:bCs/>
        </w:rPr>
        <w:t xml:space="preserve"> час</w:t>
      </w:r>
      <w:r w:rsidR="008279F9">
        <w:rPr>
          <w:b/>
          <w:bCs/>
        </w:rPr>
        <w:t>а</w:t>
      </w:r>
      <w:r w:rsidRPr="00C209E0">
        <w:rPr>
          <w:b/>
          <w:bCs/>
        </w:rPr>
        <w:t>)</w:t>
      </w:r>
    </w:p>
    <w:p w:rsidR="00C209E0" w:rsidRPr="00C209E0" w:rsidRDefault="00C209E0" w:rsidP="00C209E0">
      <w:pPr>
        <w:spacing w:line="59" w:lineRule="exact"/>
      </w:pPr>
    </w:p>
    <w:p w:rsidR="00C209E0" w:rsidRPr="00C209E0" w:rsidRDefault="00C209E0" w:rsidP="00C209E0">
      <w:pPr>
        <w:spacing w:line="265" w:lineRule="auto"/>
        <w:jc w:val="both"/>
      </w:pPr>
      <w:r w:rsidRPr="00C209E0">
        <w:t>Анализ исторических источников с ответом на вопросы, составление конспекта, тезисов, ответы на вопросы контрольного тестирования, написание исторического эссе.</w:t>
      </w:r>
    </w:p>
    <w:p w:rsidR="00C209E0" w:rsidRDefault="00C209E0" w:rsidP="00C209E0">
      <w:pPr>
        <w:spacing w:line="273" w:lineRule="auto"/>
        <w:jc w:val="both"/>
      </w:pPr>
    </w:p>
    <w:p w:rsidR="0023491D" w:rsidRDefault="0023491D" w:rsidP="00C209E0">
      <w:pPr>
        <w:spacing w:line="273" w:lineRule="auto"/>
        <w:jc w:val="both"/>
      </w:pPr>
    </w:p>
    <w:p w:rsidR="0023491D" w:rsidRDefault="0023491D" w:rsidP="00C209E0">
      <w:pPr>
        <w:spacing w:line="273" w:lineRule="auto"/>
        <w:jc w:val="both"/>
      </w:pPr>
    </w:p>
    <w:p w:rsidR="0023491D" w:rsidRDefault="0023491D" w:rsidP="00C209E0">
      <w:pPr>
        <w:spacing w:line="273" w:lineRule="auto"/>
        <w:jc w:val="both"/>
      </w:pPr>
    </w:p>
    <w:p w:rsidR="0023491D" w:rsidRDefault="0023491D" w:rsidP="00C209E0">
      <w:pPr>
        <w:spacing w:line="273" w:lineRule="auto"/>
        <w:jc w:val="both"/>
      </w:pPr>
    </w:p>
    <w:p w:rsidR="0023491D" w:rsidRDefault="0023491D" w:rsidP="00C209E0">
      <w:pPr>
        <w:spacing w:line="273" w:lineRule="auto"/>
        <w:jc w:val="both"/>
      </w:pPr>
    </w:p>
    <w:p w:rsidR="0023491D" w:rsidRDefault="0023491D" w:rsidP="00C209E0">
      <w:pPr>
        <w:spacing w:line="273" w:lineRule="auto"/>
        <w:jc w:val="both"/>
      </w:pPr>
    </w:p>
    <w:p w:rsidR="0023491D" w:rsidRDefault="0023491D" w:rsidP="00C209E0">
      <w:pPr>
        <w:spacing w:line="273" w:lineRule="auto"/>
        <w:jc w:val="both"/>
      </w:pPr>
    </w:p>
    <w:p w:rsidR="0023491D" w:rsidRDefault="0023491D" w:rsidP="00C209E0">
      <w:pPr>
        <w:spacing w:line="273" w:lineRule="auto"/>
        <w:jc w:val="both"/>
      </w:pPr>
    </w:p>
    <w:p w:rsidR="0023491D" w:rsidRPr="00202368" w:rsidRDefault="0023491D" w:rsidP="0023491D">
      <w:pPr>
        <w:jc w:val="center"/>
        <w:rPr>
          <w:b/>
          <w:caps/>
        </w:rPr>
      </w:pPr>
      <w:r w:rsidRPr="00202368">
        <w:rPr>
          <w:b/>
          <w:bCs/>
          <w:iCs/>
          <w:caps/>
        </w:rPr>
        <w:t>поурочно-тематическое планирование</w:t>
      </w:r>
      <w:r w:rsidRPr="00202368">
        <w:rPr>
          <w:bCs/>
          <w:iCs/>
          <w:caps/>
        </w:rPr>
        <w:t xml:space="preserve"> </w:t>
      </w:r>
      <w:r w:rsidRPr="00202368">
        <w:rPr>
          <w:b/>
          <w:caps/>
        </w:rPr>
        <w:t xml:space="preserve">для </w:t>
      </w:r>
      <w:r>
        <w:rPr>
          <w:b/>
          <w:caps/>
        </w:rPr>
        <w:t>9</w:t>
      </w:r>
      <w:r w:rsidRPr="00202368">
        <w:rPr>
          <w:b/>
          <w:caps/>
        </w:rPr>
        <w:t xml:space="preserve"> класса</w:t>
      </w:r>
    </w:p>
    <w:p w:rsidR="0023491D" w:rsidRDefault="0023491D" w:rsidP="0023491D">
      <w:pPr>
        <w:jc w:val="center"/>
        <w:rPr>
          <w:b/>
        </w:rPr>
      </w:pPr>
      <w:r>
        <w:rPr>
          <w:b/>
          <w:caps/>
        </w:rPr>
        <w:t>(34 часА</w:t>
      </w:r>
      <w:r w:rsidRPr="00202368">
        <w:rPr>
          <w:b/>
          <w:caps/>
        </w:rPr>
        <w:t>)</w:t>
      </w:r>
    </w:p>
    <w:p w:rsidR="0023491D" w:rsidRDefault="0023491D" w:rsidP="0023491D">
      <w:pPr>
        <w:jc w:val="center"/>
        <w:rPr>
          <w:b/>
          <w:cap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8918"/>
        <w:gridCol w:w="1279"/>
        <w:gridCol w:w="1239"/>
        <w:gridCol w:w="1243"/>
        <w:gridCol w:w="1237"/>
      </w:tblGrid>
      <w:tr w:rsidR="0023491D" w:rsidRPr="000500D7" w:rsidTr="007358D9">
        <w:trPr>
          <w:trHeight w:val="574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0500D7" w:rsidRDefault="0023491D" w:rsidP="007358D9">
            <w:pPr>
              <w:jc w:val="center"/>
              <w:rPr>
                <w:b/>
              </w:rPr>
            </w:pPr>
            <w:r w:rsidRPr="000500D7">
              <w:rPr>
                <w:b/>
              </w:rPr>
              <w:t>№</w:t>
            </w: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0500D7" w:rsidRDefault="0023491D" w:rsidP="007358D9">
            <w:pPr>
              <w:jc w:val="center"/>
              <w:rPr>
                <w:b/>
              </w:rPr>
            </w:pPr>
            <w:r w:rsidRPr="000500D7">
              <w:rPr>
                <w:b/>
              </w:rPr>
              <w:t>Тема, урок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0500D7" w:rsidRDefault="0023491D" w:rsidP="007358D9">
            <w:pPr>
              <w:jc w:val="center"/>
              <w:rPr>
                <w:b/>
              </w:rPr>
            </w:pPr>
            <w:r w:rsidRPr="000500D7">
              <w:rPr>
                <w:b/>
              </w:rPr>
              <w:t>Часы практики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0500D7" w:rsidRDefault="0023491D" w:rsidP="007358D9">
            <w:pPr>
              <w:jc w:val="center"/>
              <w:rPr>
                <w:b/>
              </w:rPr>
            </w:pPr>
            <w:r w:rsidRPr="000500D7">
              <w:rPr>
                <w:b/>
              </w:rPr>
              <w:t>Часы теории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3491D" w:rsidRPr="000500D7" w:rsidRDefault="0023491D" w:rsidP="007358D9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3491D" w:rsidRPr="000500D7" w:rsidRDefault="0023491D" w:rsidP="007358D9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23491D" w:rsidTr="007358D9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pPr>
              <w:ind w:left="720"/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23491D" w:rsidRDefault="0023491D" w:rsidP="007358D9">
            <w:pPr>
              <w:rPr>
                <w:b/>
              </w:rPr>
            </w:pPr>
            <w:r w:rsidRPr="0023491D">
              <w:rPr>
                <w:b/>
                <w:bCs/>
                <w:w w:val="99"/>
              </w:rPr>
              <w:t>Раздел 1. Методологические основы курса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3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Личность в истории. Алгоритмы изучения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Исторический документ как источник информации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265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Последовательно-текстуальное изучение источников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23491D">
            <w:r>
              <w:t>Логические задания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Метод поэтапного изучения источника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23491D">
            <w:pPr>
              <w:numPr>
                <w:ilvl w:val="1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23491D" w:rsidRDefault="0023491D" w:rsidP="007358D9">
            <w:r>
              <w:rPr>
                <w:b/>
                <w:bCs/>
                <w:w w:val="99"/>
              </w:rPr>
              <w:t>Раздел 2. Киевская Русь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3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Первые князья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Владимир Святой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265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Ярослав Мудрый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Владимир Мономах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23491D">
            <w:pPr>
              <w:numPr>
                <w:ilvl w:val="1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23491D" w:rsidRDefault="0023491D" w:rsidP="007358D9">
            <w:r w:rsidRPr="0023491D">
              <w:rPr>
                <w:b/>
                <w:bCs/>
              </w:rPr>
              <w:t>Раздел 3. Феодальная раздробленность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3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>
            <w:r>
              <w:t>Князья периода феодальной раздробленности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Феодальные правители Средневековой Руси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265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Александр Невский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23491D">
            <w:pPr>
              <w:numPr>
                <w:ilvl w:val="1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F54108" w:rsidRDefault="00F54108" w:rsidP="007358D9">
            <w:pPr>
              <w:rPr>
                <w:b/>
              </w:rPr>
            </w:pPr>
            <w:r w:rsidRPr="00F54108">
              <w:rPr>
                <w:b/>
                <w:bCs/>
              </w:rPr>
              <w:t>Раздел 4. Московская Русь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3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Иван Калита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Дмитрий Донской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265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F54108" w:rsidRDefault="00F54108" w:rsidP="007358D9">
            <w:r>
              <w:t xml:space="preserve">Иван </w:t>
            </w:r>
            <w:r>
              <w:rPr>
                <w:lang w:val="en-US"/>
              </w:rPr>
              <w:t>III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Объединение русских земель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F54108" w:rsidTr="007358D9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108" w:rsidRDefault="00F54108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08" w:rsidRDefault="00F54108" w:rsidP="007358D9">
            <w:r>
              <w:t>Отпор монгольскому игу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08" w:rsidRDefault="00F54108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08" w:rsidRDefault="00F54108" w:rsidP="007358D9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4108" w:rsidRDefault="00F54108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4108" w:rsidRDefault="00F54108" w:rsidP="007358D9"/>
        </w:tc>
      </w:tr>
      <w:tr w:rsidR="0023491D" w:rsidTr="007358D9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23491D">
            <w:pPr>
              <w:numPr>
                <w:ilvl w:val="1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F54108" w:rsidRDefault="00F54108" w:rsidP="007358D9">
            <w:r w:rsidRPr="00F54108">
              <w:rPr>
                <w:b/>
                <w:bCs/>
              </w:rPr>
              <w:t>Раздел 5. Россия в XVII веке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3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Цари Смутного времени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F54108">
            <w:r>
              <w:t>Алексей Михайлович «Тишайший»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23491D">
            <w:pPr>
              <w:numPr>
                <w:ilvl w:val="1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F54108" w:rsidRDefault="00F54108" w:rsidP="007358D9">
            <w:r w:rsidRPr="00F54108">
              <w:rPr>
                <w:b/>
                <w:bCs/>
              </w:rPr>
              <w:t>Раздел 6. Россия в XVIII веке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3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Петр Первый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Женщины на престоле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265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Елизавета Петровна</w:t>
            </w:r>
            <w:r w:rsidR="009060C8">
              <w:t xml:space="preserve"> (2 часа)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Екатерина Вторая</w:t>
            </w:r>
            <w:r w:rsidR="009060C8">
              <w:t xml:space="preserve"> (2 часа)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F54108" w:rsidP="007358D9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23491D">
            <w:pPr>
              <w:numPr>
                <w:ilvl w:val="1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F54108" w:rsidRDefault="00F54108" w:rsidP="007358D9">
            <w:pPr>
              <w:rPr>
                <w:b/>
              </w:rPr>
            </w:pPr>
            <w:r w:rsidRPr="00F54108">
              <w:rPr>
                <w:b/>
              </w:rPr>
              <w:t xml:space="preserve">Раздел 7. Россия в первой половине </w:t>
            </w:r>
            <w:r w:rsidRPr="00F54108">
              <w:rPr>
                <w:b/>
                <w:lang w:val="en-US"/>
              </w:rPr>
              <w:t>XIX</w:t>
            </w:r>
            <w:r w:rsidRPr="00F54108">
              <w:rPr>
                <w:b/>
              </w:rPr>
              <w:t xml:space="preserve"> века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3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9060C8" w:rsidRDefault="00F54108" w:rsidP="007358D9">
            <w:r>
              <w:t xml:space="preserve">Александр </w:t>
            </w:r>
            <w:r>
              <w:rPr>
                <w:lang w:val="en-US"/>
              </w:rPr>
              <w:t>I</w:t>
            </w:r>
            <w:r w:rsidR="009060C8">
              <w:t xml:space="preserve"> (2 часа)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9060C8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9060C8" w:rsidP="007358D9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9060C8" w:rsidRDefault="00F54108" w:rsidP="007358D9">
            <w:r>
              <w:t xml:space="preserve">Николай </w:t>
            </w:r>
            <w:r>
              <w:rPr>
                <w:lang w:val="en-US"/>
              </w:rPr>
              <w:t>I</w:t>
            </w:r>
            <w:r w:rsidR="009060C8">
              <w:t xml:space="preserve"> (2 часа)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9060C8" w:rsidP="007358D9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9060C8" w:rsidP="007358D9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23491D">
            <w:pPr>
              <w:numPr>
                <w:ilvl w:val="1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9060C8" w:rsidRDefault="009060C8" w:rsidP="007358D9">
            <w:pPr>
              <w:rPr>
                <w:b/>
              </w:rPr>
            </w:pPr>
            <w:r w:rsidRPr="009060C8">
              <w:rPr>
                <w:b/>
              </w:rPr>
              <w:t xml:space="preserve">Раздел 8. Россия во второй половине </w:t>
            </w:r>
            <w:r w:rsidRPr="009060C8">
              <w:rPr>
                <w:b/>
                <w:lang w:val="en-US"/>
              </w:rPr>
              <w:t>XIX</w:t>
            </w:r>
            <w:r w:rsidRPr="009060C8">
              <w:rPr>
                <w:b/>
              </w:rPr>
              <w:t xml:space="preserve"> века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3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9060C8" w:rsidRDefault="009060C8" w:rsidP="007358D9">
            <w:r>
              <w:t xml:space="preserve">Александр </w:t>
            </w:r>
            <w:r>
              <w:rPr>
                <w:lang w:val="en-US"/>
              </w:rPr>
              <w:t>II</w:t>
            </w:r>
            <w:r>
              <w:t xml:space="preserve"> (2 часа)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9060C8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9060C8" w:rsidP="007358D9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1D" w:rsidRDefault="0023491D" w:rsidP="0023491D">
            <w:pPr>
              <w:numPr>
                <w:ilvl w:val="0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9060C8" w:rsidRDefault="009060C8" w:rsidP="007358D9">
            <w:r>
              <w:t xml:space="preserve">Александр </w:t>
            </w:r>
            <w:r>
              <w:rPr>
                <w:lang w:val="en-US"/>
              </w:rPr>
              <w:t>III</w:t>
            </w:r>
            <w:r>
              <w:t xml:space="preserve"> (2 часа)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9060C8" w:rsidP="007358D9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9060C8" w:rsidP="007358D9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Tr="007358D9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23491D">
            <w:pPr>
              <w:numPr>
                <w:ilvl w:val="1"/>
                <w:numId w:val="6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9060C8" w:rsidRDefault="009060C8" w:rsidP="007358D9">
            <w:pPr>
              <w:rPr>
                <w:b/>
              </w:rPr>
            </w:pPr>
            <w:r w:rsidRPr="009060C8">
              <w:rPr>
                <w:b/>
              </w:rPr>
              <w:t>Итоговое занятие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Default="0023491D" w:rsidP="007358D9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/>
        </w:tc>
      </w:tr>
      <w:tr w:rsidR="0023491D" w:rsidRPr="00460B06" w:rsidTr="007358D9">
        <w:trPr>
          <w:trHeight w:val="276"/>
        </w:trPr>
        <w:tc>
          <w:tcPr>
            <w:tcW w:w="329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460B06" w:rsidRDefault="0023491D" w:rsidP="007358D9">
            <w:pPr>
              <w:rPr>
                <w:b/>
              </w:rPr>
            </w:pPr>
            <w:r w:rsidRPr="00460B06">
              <w:rPr>
                <w:b/>
              </w:rPr>
              <w:t>Итого часов: 34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460B06" w:rsidRDefault="009060C8" w:rsidP="007358D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91D" w:rsidRPr="009060C8" w:rsidRDefault="009060C8" w:rsidP="007358D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>
            <w:pPr>
              <w:rPr>
                <w:b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491D" w:rsidRDefault="0023491D" w:rsidP="007358D9">
            <w:pPr>
              <w:rPr>
                <w:b/>
                <w:lang w:val="en-US"/>
              </w:rPr>
            </w:pPr>
          </w:p>
        </w:tc>
      </w:tr>
    </w:tbl>
    <w:p w:rsidR="0023491D" w:rsidRDefault="0023491D" w:rsidP="0023491D">
      <w:pPr>
        <w:jc w:val="center"/>
        <w:rPr>
          <w:b/>
          <w:caps/>
        </w:rPr>
      </w:pPr>
    </w:p>
    <w:p w:rsidR="009060C8" w:rsidRPr="00823C6A" w:rsidRDefault="009060C8" w:rsidP="009060C8">
      <w:pPr>
        <w:tabs>
          <w:tab w:val="left" w:pos="0"/>
        </w:tabs>
        <w:jc w:val="center"/>
        <w:rPr>
          <w:rFonts w:eastAsia="Calibri"/>
          <w:b/>
        </w:rPr>
      </w:pPr>
      <w:r w:rsidRPr="00823C6A">
        <w:rPr>
          <w:rFonts w:eastAsia="Calibri"/>
          <w:b/>
        </w:rPr>
        <w:t>УЧЕБНО-МЕТОДИЧЕСКОЕ И МАТЕРИАЛЬНО-ТЕХНИЧЕСКОЕ ОБЕСПЕЧЕНИЕ ОБРАЗОВАТЕЛЬНОГО ПРОЦЕССА</w:t>
      </w:r>
    </w:p>
    <w:p w:rsidR="009060C8" w:rsidRPr="00823C6A" w:rsidRDefault="009060C8" w:rsidP="009060C8">
      <w:pPr>
        <w:tabs>
          <w:tab w:val="left" w:pos="0"/>
        </w:tabs>
        <w:jc w:val="both"/>
        <w:rPr>
          <w:rFonts w:eastAsia="Calibri"/>
          <w:b/>
        </w:rPr>
      </w:pPr>
    </w:p>
    <w:p w:rsidR="009060C8" w:rsidRDefault="00F848CD" w:rsidP="009060C8">
      <w:pPr>
        <w:pStyle w:val="a6"/>
        <w:numPr>
          <w:ilvl w:val="0"/>
          <w:numId w:val="8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9060C8" w:rsidRPr="00F848CD" w:rsidRDefault="009060C8" w:rsidP="00F848CD">
      <w:pPr>
        <w:pStyle w:val="a6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8CD">
        <w:rPr>
          <w:rFonts w:ascii="Times New Roman" w:hAnsi="Times New Roman"/>
          <w:sz w:val="24"/>
          <w:szCs w:val="24"/>
          <w:lang w:eastAsia="ru-RU"/>
        </w:rPr>
        <w:t xml:space="preserve">Энциклопедии для детей, </w:t>
      </w:r>
    </w:p>
    <w:p w:rsidR="00F848CD" w:rsidRPr="00F848CD" w:rsidRDefault="009060C8" w:rsidP="00F848CD">
      <w:pPr>
        <w:pStyle w:val="a6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8CD">
        <w:rPr>
          <w:rFonts w:ascii="Times New Roman" w:hAnsi="Times New Roman"/>
          <w:sz w:val="24"/>
          <w:szCs w:val="24"/>
          <w:lang w:eastAsia="ru-RU"/>
        </w:rPr>
        <w:t>Сборники, характеризующие исторические  личности.</w:t>
      </w:r>
    </w:p>
    <w:p w:rsidR="00F848CD" w:rsidRPr="00F848CD" w:rsidRDefault="009060C8" w:rsidP="00F848CD">
      <w:pPr>
        <w:pStyle w:val="a6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8CD">
        <w:rPr>
          <w:rFonts w:ascii="Times New Roman" w:hAnsi="Times New Roman"/>
          <w:sz w:val="24"/>
          <w:szCs w:val="24"/>
          <w:lang w:eastAsia="ru-RU"/>
        </w:rPr>
        <w:t>Раздаточные материалы.</w:t>
      </w:r>
    </w:p>
    <w:p w:rsidR="009060C8" w:rsidRPr="009060C8" w:rsidRDefault="009060C8" w:rsidP="00F848CD">
      <w:pPr>
        <w:pStyle w:val="a6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CD">
        <w:rPr>
          <w:rFonts w:ascii="Times New Roman" w:hAnsi="Times New Roman"/>
          <w:sz w:val="24"/>
          <w:szCs w:val="24"/>
          <w:lang w:eastAsia="ru-RU"/>
        </w:rPr>
        <w:t>Тренировочные работы</w:t>
      </w:r>
    </w:p>
    <w:p w:rsidR="009060C8" w:rsidRPr="00823C6A" w:rsidRDefault="009060C8" w:rsidP="009060C8">
      <w:pPr>
        <w:pStyle w:val="a6"/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8CD" w:rsidRPr="00F848CD" w:rsidRDefault="00F848CD" w:rsidP="00F848CD">
      <w:pPr>
        <w:pStyle w:val="a6"/>
        <w:suppressAutoHyphens w:val="0"/>
        <w:spacing w:after="0" w:line="240" w:lineRule="auto"/>
        <w:ind w:left="284"/>
        <w:contextualSpacing/>
        <w:jc w:val="both"/>
      </w:pPr>
    </w:p>
    <w:p w:rsidR="009060C8" w:rsidRPr="00F848CD" w:rsidRDefault="009060C8" w:rsidP="00F848CD">
      <w:pPr>
        <w:pStyle w:val="a6"/>
        <w:numPr>
          <w:ilvl w:val="0"/>
          <w:numId w:val="11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F848CD">
        <w:rPr>
          <w:rFonts w:ascii="Times New Roman" w:hAnsi="Times New Roman"/>
          <w:sz w:val="24"/>
          <w:szCs w:val="24"/>
        </w:rPr>
        <w:t>Интернет</w:t>
      </w:r>
      <w:r w:rsidRPr="00F848CD">
        <w:rPr>
          <w:rFonts w:ascii="Times New Roman" w:hAnsi="Times New Roman"/>
          <w:bCs/>
          <w:sz w:val="24"/>
          <w:szCs w:val="24"/>
        </w:rPr>
        <w:t>-</w:t>
      </w:r>
      <w:r w:rsidRPr="00F848CD">
        <w:rPr>
          <w:rFonts w:ascii="Times New Roman" w:hAnsi="Times New Roman"/>
          <w:sz w:val="24"/>
          <w:szCs w:val="24"/>
        </w:rPr>
        <w:t>поддержка</w:t>
      </w:r>
      <w:r w:rsidR="00F848CD" w:rsidRPr="00F848CD">
        <w:rPr>
          <w:rFonts w:ascii="Times New Roman" w:hAnsi="Times New Roman"/>
          <w:bCs/>
          <w:sz w:val="24"/>
          <w:szCs w:val="24"/>
        </w:rPr>
        <w:t xml:space="preserve"> курса</w:t>
      </w:r>
      <w:r w:rsidR="00F848CD">
        <w:rPr>
          <w:rFonts w:ascii="Times New Roman" w:hAnsi="Times New Roman"/>
          <w:bCs/>
          <w:sz w:val="24"/>
          <w:szCs w:val="24"/>
        </w:rPr>
        <w:t>:</w:t>
      </w:r>
    </w:p>
    <w:p w:rsidR="009060C8" w:rsidRPr="00823C6A" w:rsidRDefault="009060C8" w:rsidP="009060C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8039"/>
        <w:gridCol w:w="5425"/>
      </w:tblGrid>
      <w:tr w:rsidR="009060C8" w:rsidRPr="00823C6A" w:rsidTr="007358D9">
        <w:tc>
          <w:tcPr>
            <w:tcW w:w="817" w:type="dxa"/>
            <w:shd w:val="clear" w:color="auto" w:fill="auto"/>
          </w:tcPr>
          <w:p w:rsidR="009060C8" w:rsidRPr="00823C6A" w:rsidRDefault="009060C8" w:rsidP="007358D9">
            <w:pPr>
              <w:jc w:val="both"/>
            </w:pPr>
            <w:r w:rsidRPr="00823C6A">
              <w:t>№</w:t>
            </w:r>
          </w:p>
        </w:tc>
        <w:tc>
          <w:tcPr>
            <w:tcW w:w="8538" w:type="dxa"/>
            <w:shd w:val="clear" w:color="auto" w:fill="auto"/>
          </w:tcPr>
          <w:p w:rsidR="009060C8" w:rsidRPr="00823C6A" w:rsidRDefault="009060C8" w:rsidP="007358D9">
            <w:pPr>
              <w:jc w:val="both"/>
            </w:pPr>
            <w:r w:rsidRPr="00823C6A">
              <w:t>Название сайта</w:t>
            </w:r>
          </w:p>
        </w:tc>
        <w:tc>
          <w:tcPr>
            <w:tcW w:w="4111" w:type="dxa"/>
            <w:shd w:val="clear" w:color="auto" w:fill="auto"/>
          </w:tcPr>
          <w:p w:rsidR="009060C8" w:rsidRPr="00823C6A" w:rsidRDefault="009060C8" w:rsidP="007358D9">
            <w:pPr>
              <w:jc w:val="both"/>
            </w:pPr>
            <w:r w:rsidRPr="00823C6A">
              <w:t>Электронный адрес</w:t>
            </w:r>
          </w:p>
        </w:tc>
      </w:tr>
      <w:tr w:rsidR="009060C8" w:rsidRPr="00823C6A" w:rsidTr="007358D9">
        <w:tc>
          <w:tcPr>
            <w:tcW w:w="817" w:type="dxa"/>
            <w:shd w:val="clear" w:color="auto" w:fill="auto"/>
          </w:tcPr>
          <w:p w:rsidR="009060C8" w:rsidRPr="00823C6A" w:rsidRDefault="009060C8" w:rsidP="009060C8">
            <w:pPr>
              <w:numPr>
                <w:ilvl w:val="0"/>
                <w:numId w:val="7"/>
              </w:numPr>
              <w:suppressAutoHyphens w:val="0"/>
              <w:jc w:val="both"/>
            </w:pPr>
          </w:p>
        </w:tc>
        <w:tc>
          <w:tcPr>
            <w:tcW w:w="8538" w:type="dxa"/>
            <w:shd w:val="clear" w:color="auto" w:fill="auto"/>
          </w:tcPr>
          <w:p w:rsidR="009060C8" w:rsidRPr="00823C6A" w:rsidRDefault="009060C8" w:rsidP="007358D9">
            <w:pPr>
              <w:jc w:val="both"/>
            </w:pPr>
            <w:r w:rsidRPr="00823C6A">
              <w:t>Коллекция ЦОР</w:t>
            </w:r>
          </w:p>
        </w:tc>
        <w:tc>
          <w:tcPr>
            <w:tcW w:w="4111" w:type="dxa"/>
            <w:shd w:val="clear" w:color="auto" w:fill="auto"/>
          </w:tcPr>
          <w:p w:rsidR="009060C8" w:rsidRPr="00823C6A" w:rsidRDefault="008279F9" w:rsidP="007358D9">
            <w:pPr>
              <w:jc w:val="both"/>
            </w:pPr>
            <w:hyperlink r:id="rId9" w:history="1">
              <w:r w:rsidR="009060C8" w:rsidRPr="00823C6A">
                <w:rPr>
                  <w:rStyle w:val="a7"/>
                </w:rPr>
                <w:t>http://school-collection.edu.ru</w:t>
              </w:r>
            </w:hyperlink>
          </w:p>
        </w:tc>
      </w:tr>
      <w:tr w:rsidR="009060C8" w:rsidRPr="00823C6A" w:rsidTr="007358D9">
        <w:tc>
          <w:tcPr>
            <w:tcW w:w="817" w:type="dxa"/>
            <w:shd w:val="clear" w:color="auto" w:fill="auto"/>
          </w:tcPr>
          <w:p w:rsidR="009060C8" w:rsidRPr="00823C6A" w:rsidRDefault="009060C8" w:rsidP="009060C8">
            <w:pPr>
              <w:numPr>
                <w:ilvl w:val="0"/>
                <w:numId w:val="7"/>
              </w:numPr>
              <w:suppressAutoHyphens w:val="0"/>
              <w:jc w:val="both"/>
            </w:pPr>
          </w:p>
        </w:tc>
        <w:tc>
          <w:tcPr>
            <w:tcW w:w="8538" w:type="dxa"/>
            <w:shd w:val="clear" w:color="auto" w:fill="auto"/>
          </w:tcPr>
          <w:p w:rsidR="009060C8" w:rsidRPr="00823C6A" w:rsidRDefault="00F848CD" w:rsidP="007358D9">
            <w:pPr>
              <w:jc w:val="both"/>
            </w:pPr>
            <w:r>
              <w:rPr>
                <w:rStyle w:val="c6"/>
              </w:rPr>
              <w:t>Официальный сайт Издательства «Просвещение»</w:t>
            </w:r>
          </w:p>
        </w:tc>
        <w:tc>
          <w:tcPr>
            <w:tcW w:w="4111" w:type="dxa"/>
            <w:shd w:val="clear" w:color="auto" w:fill="auto"/>
          </w:tcPr>
          <w:p w:rsidR="009060C8" w:rsidRPr="00823C6A" w:rsidRDefault="008279F9" w:rsidP="007358D9">
            <w:pPr>
              <w:jc w:val="both"/>
            </w:pPr>
            <w:hyperlink r:id="rId10" w:history="1">
              <w:r w:rsidR="00F848CD">
                <w:rPr>
                  <w:rStyle w:val="a7"/>
                </w:rPr>
                <w:t>http://www.school-russia.prosv.ru/umk/spotlight/info.aspx?ob_no=10709</w:t>
              </w:r>
            </w:hyperlink>
          </w:p>
        </w:tc>
      </w:tr>
      <w:tr w:rsidR="009060C8" w:rsidRPr="00823C6A" w:rsidTr="007358D9">
        <w:tc>
          <w:tcPr>
            <w:tcW w:w="817" w:type="dxa"/>
            <w:shd w:val="clear" w:color="auto" w:fill="auto"/>
          </w:tcPr>
          <w:p w:rsidR="009060C8" w:rsidRPr="00823C6A" w:rsidRDefault="009060C8" w:rsidP="009060C8">
            <w:pPr>
              <w:numPr>
                <w:ilvl w:val="0"/>
                <w:numId w:val="7"/>
              </w:numPr>
              <w:suppressAutoHyphens w:val="0"/>
              <w:jc w:val="both"/>
            </w:pPr>
          </w:p>
        </w:tc>
        <w:tc>
          <w:tcPr>
            <w:tcW w:w="8538" w:type="dxa"/>
            <w:shd w:val="clear" w:color="auto" w:fill="auto"/>
          </w:tcPr>
          <w:p w:rsidR="009060C8" w:rsidRPr="00823C6A" w:rsidRDefault="00F848CD" w:rsidP="007358D9">
            <w:pPr>
              <w:jc w:val="both"/>
            </w:pPr>
            <w:r>
              <w:rPr>
                <w:rStyle w:val="c6"/>
              </w:rPr>
              <w:t>Сайт с заданиями для  практической части</w:t>
            </w:r>
          </w:p>
        </w:tc>
        <w:tc>
          <w:tcPr>
            <w:tcW w:w="4111" w:type="dxa"/>
            <w:shd w:val="clear" w:color="auto" w:fill="auto"/>
          </w:tcPr>
          <w:p w:rsidR="009060C8" w:rsidRPr="00823C6A" w:rsidRDefault="008279F9" w:rsidP="007358D9">
            <w:pPr>
              <w:jc w:val="both"/>
            </w:pPr>
            <w:hyperlink r:id="rId11" w:history="1">
              <w:r w:rsidR="00F848CD">
                <w:rPr>
                  <w:rStyle w:val="a7"/>
                </w:rPr>
                <w:t>https://hist-oge.sdamgia.ru</w:t>
              </w:r>
            </w:hyperlink>
          </w:p>
        </w:tc>
      </w:tr>
    </w:tbl>
    <w:p w:rsidR="00F848CD" w:rsidRDefault="00F848CD" w:rsidP="00F848CD">
      <w:pPr>
        <w:pStyle w:val="c21"/>
      </w:pPr>
      <w:r>
        <w:rPr>
          <w:caps/>
          <w:lang w:eastAsia="ar-SA"/>
        </w:rPr>
        <w:t xml:space="preserve">3. </w:t>
      </w:r>
      <w:r>
        <w:rPr>
          <w:rStyle w:val="c6"/>
        </w:rPr>
        <w:t>Настенные карты и таблицы.</w:t>
      </w:r>
    </w:p>
    <w:p w:rsidR="00F848CD" w:rsidRDefault="00F848CD" w:rsidP="00F848CD">
      <w:pPr>
        <w:pStyle w:val="c21"/>
      </w:pPr>
      <w:r>
        <w:rPr>
          <w:rStyle w:val="c6"/>
        </w:rPr>
        <w:t>4. Работа с дополнительной литературой.</w:t>
      </w:r>
    </w:p>
    <w:p w:rsidR="00F848CD" w:rsidRDefault="008279F9" w:rsidP="00F848CD">
      <w:pPr>
        <w:pStyle w:val="c21"/>
      </w:pPr>
      <w:r>
        <w:rPr>
          <w:rStyle w:val="c6"/>
        </w:rPr>
        <w:t>5. Тематические</w:t>
      </w:r>
      <w:r w:rsidR="00F848CD">
        <w:rPr>
          <w:rStyle w:val="c6"/>
        </w:rPr>
        <w:t>, тренировочные и диагностические работы.</w:t>
      </w:r>
    </w:p>
    <w:p w:rsidR="0023491D" w:rsidRPr="00C209E0" w:rsidRDefault="0023491D" w:rsidP="00F848CD">
      <w:pPr>
        <w:spacing w:line="273" w:lineRule="auto"/>
      </w:pPr>
    </w:p>
    <w:p w:rsidR="00C209E0" w:rsidRPr="00C209E0" w:rsidRDefault="00C209E0" w:rsidP="00C209E0"/>
    <w:p w:rsidR="00C209E0" w:rsidRPr="00283B91" w:rsidRDefault="00C209E0" w:rsidP="00C209E0">
      <w:pPr>
        <w:jc w:val="center"/>
      </w:pPr>
    </w:p>
    <w:p w:rsidR="00C209E0" w:rsidRPr="00C209E0" w:rsidRDefault="00C209E0" w:rsidP="00C209E0">
      <w:pPr>
        <w:pStyle w:val="a4"/>
        <w:rPr>
          <w:sz w:val="24"/>
          <w:szCs w:val="24"/>
          <w:lang w:val="ru-RU"/>
        </w:rPr>
      </w:pPr>
    </w:p>
    <w:p w:rsidR="00C209E0" w:rsidRPr="00C209E0" w:rsidRDefault="00C209E0" w:rsidP="00C209E0">
      <w:pPr>
        <w:pStyle w:val="a4"/>
        <w:rPr>
          <w:sz w:val="24"/>
          <w:szCs w:val="24"/>
          <w:lang w:val="ru-RU"/>
        </w:rPr>
      </w:pPr>
    </w:p>
    <w:p w:rsidR="00C209E0" w:rsidRDefault="00C209E0" w:rsidP="00C209E0">
      <w:pPr>
        <w:rPr>
          <w:b/>
        </w:rPr>
      </w:pPr>
    </w:p>
    <w:p w:rsidR="00C209E0" w:rsidRDefault="00C209E0" w:rsidP="00C209E0">
      <w:pPr>
        <w:pStyle w:val="c4"/>
        <w:spacing w:before="0" w:after="0"/>
        <w:jc w:val="both"/>
        <w:rPr>
          <w:b/>
        </w:rPr>
      </w:pPr>
    </w:p>
    <w:p w:rsidR="00CD6B3B" w:rsidRPr="00C209E0" w:rsidRDefault="00CD6B3B"/>
    <w:sectPr w:rsidR="00CD6B3B" w:rsidRPr="00C209E0" w:rsidSect="00F848CD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CD" w:rsidRDefault="00F848CD" w:rsidP="00F848CD">
      <w:r>
        <w:separator/>
      </w:r>
    </w:p>
  </w:endnote>
  <w:endnote w:type="continuationSeparator" w:id="0">
    <w:p w:rsidR="00F848CD" w:rsidRDefault="00F848CD" w:rsidP="00F8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043229"/>
      <w:docPartObj>
        <w:docPartGallery w:val="Page Numbers (Bottom of Page)"/>
        <w:docPartUnique/>
      </w:docPartObj>
    </w:sdtPr>
    <w:sdtEndPr/>
    <w:sdtContent>
      <w:p w:rsidR="00F848CD" w:rsidRDefault="00F848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9F9">
          <w:rPr>
            <w:noProof/>
          </w:rPr>
          <w:t>12</w:t>
        </w:r>
        <w:r>
          <w:fldChar w:fldCharType="end"/>
        </w:r>
      </w:p>
    </w:sdtContent>
  </w:sdt>
  <w:p w:rsidR="00F848CD" w:rsidRDefault="00F848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CD" w:rsidRDefault="00F848CD" w:rsidP="00F848CD">
    <w:pPr>
      <w:pStyle w:val="aa"/>
    </w:pPr>
  </w:p>
  <w:p w:rsidR="00F848CD" w:rsidRDefault="00F848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CD" w:rsidRDefault="00F848CD" w:rsidP="00F848CD">
      <w:r>
        <w:separator/>
      </w:r>
    </w:p>
  </w:footnote>
  <w:footnote w:type="continuationSeparator" w:id="0">
    <w:p w:rsidR="00F848CD" w:rsidRDefault="00F848CD" w:rsidP="00F8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EC3C5166"/>
    <w:lvl w:ilvl="0" w:tplc="090A244E">
      <w:start w:val="1"/>
      <w:numFmt w:val="bullet"/>
      <w:lvlText w:val=""/>
      <w:lvlJc w:val="left"/>
    </w:lvl>
    <w:lvl w:ilvl="1" w:tplc="07B6274C">
      <w:numFmt w:val="decimal"/>
      <w:lvlText w:val=""/>
      <w:lvlJc w:val="left"/>
    </w:lvl>
    <w:lvl w:ilvl="2" w:tplc="F880E6EC">
      <w:numFmt w:val="decimal"/>
      <w:lvlText w:val=""/>
      <w:lvlJc w:val="left"/>
    </w:lvl>
    <w:lvl w:ilvl="3" w:tplc="9C6ECA40">
      <w:numFmt w:val="decimal"/>
      <w:lvlText w:val=""/>
      <w:lvlJc w:val="left"/>
    </w:lvl>
    <w:lvl w:ilvl="4" w:tplc="97C00B1C">
      <w:numFmt w:val="decimal"/>
      <w:lvlText w:val=""/>
      <w:lvlJc w:val="left"/>
    </w:lvl>
    <w:lvl w:ilvl="5" w:tplc="944A6A8C">
      <w:numFmt w:val="decimal"/>
      <w:lvlText w:val=""/>
      <w:lvlJc w:val="left"/>
    </w:lvl>
    <w:lvl w:ilvl="6" w:tplc="EF6A33EC">
      <w:numFmt w:val="decimal"/>
      <w:lvlText w:val=""/>
      <w:lvlJc w:val="left"/>
    </w:lvl>
    <w:lvl w:ilvl="7" w:tplc="36688AE4">
      <w:numFmt w:val="decimal"/>
      <w:lvlText w:val=""/>
      <w:lvlJc w:val="left"/>
    </w:lvl>
    <w:lvl w:ilvl="8" w:tplc="AFA28EAE">
      <w:numFmt w:val="decimal"/>
      <w:lvlText w:val=""/>
      <w:lvlJc w:val="left"/>
    </w:lvl>
  </w:abstractNum>
  <w:abstractNum w:abstractNumId="1" w15:restartNumberingAfterBreak="0">
    <w:nsid w:val="049869D9"/>
    <w:multiLevelType w:val="hybridMultilevel"/>
    <w:tmpl w:val="CEA6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6634"/>
    <w:multiLevelType w:val="hybridMultilevel"/>
    <w:tmpl w:val="669A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63E4F"/>
    <w:multiLevelType w:val="multilevel"/>
    <w:tmpl w:val="3D52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A4E"/>
    <w:multiLevelType w:val="hybridMultilevel"/>
    <w:tmpl w:val="AADE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16374"/>
    <w:multiLevelType w:val="hybridMultilevel"/>
    <w:tmpl w:val="283E63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0818A9"/>
    <w:multiLevelType w:val="hybridMultilevel"/>
    <w:tmpl w:val="9F68C3C2"/>
    <w:lvl w:ilvl="0" w:tplc="E59063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6E4C80"/>
    <w:multiLevelType w:val="hybridMultilevel"/>
    <w:tmpl w:val="3794BBA4"/>
    <w:lvl w:ilvl="0" w:tplc="26C825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F0C7E58"/>
    <w:multiLevelType w:val="hybridMultilevel"/>
    <w:tmpl w:val="9656EA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EF"/>
    <w:rsid w:val="0023491D"/>
    <w:rsid w:val="006E46EF"/>
    <w:rsid w:val="008279F9"/>
    <w:rsid w:val="009060C8"/>
    <w:rsid w:val="00C209E0"/>
    <w:rsid w:val="00CD6B3B"/>
    <w:rsid w:val="00F54108"/>
    <w:rsid w:val="00F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CC434B"/>
  <w15:docId w15:val="{F04CF55E-2AD2-4CFE-A5AB-661010B5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09E0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209E0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styleId="a4">
    <w:name w:val="Body Text"/>
    <w:basedOn w:val="a"/>
    <w:link w:val="a5"/>
    <w:rsid w:val="00C209E0"/>
    <w:pPr>
      <w:jc w:val="both"/>
    </w:pPr>
    <w:rPr>
      <w:rFonts w:eastAsia="Calibri"/>
      <w:color w:val="000000"/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C209E0"/>
    <w:rPr>
      <w:rFonts w:ascii="Times New Roman" w:eastAsia="Calibri" w:hAnsi="Times New Roman" w:cs="Times New Roman"/>
      <w:color w:val="000000"/>
      <w:sz w:val="20"/>
      <w:szCs w:val="20"/>
      <w:lang w:val="x-none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209E0"/>
    <w:pPr>
      <w:ind w:left="720" w:firstLine="700"/>
      <w:jc w:val="both"/>
    </w:pPr>
  </w:style>
  <w:style w:type="paragraph" w:styleId="a6">
    <w:name w:val="List Paragraph"/>
    <w:basedOn w:val="a"/>
    <w:uiPriority w:val="34"/>
    <w:qFormat/>
    <w:rsid w:val="00C209E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4">
    <w:name w:val="c4"/>
    <w:basedOn w:val="a"/>
    <w:rsid w:val="00C209E0"/>
    <w:pPr>
      <w:spacing w:before="280" w:after="280"/>
    </w:pPr>
  </w:style>
  <w:style w:type="paragraph" w:customStyle="1" w:styleId="1">
    <w:name w:val="Без интервала1"/>
    <w:rsid w:val="00C209E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7">
    <w:name w:val="Hyperlink"/>
    <w:rsid w:val="009060C8"/>
    <w:rPr>
      <w:color w:val="0000FF"/>
      <w:u w:val="single"/>
    </w:rPr>
  </w:style>
  <w:style w:type="character" w:customStyle="1" w:styleId="c6">
    <w:name w:val="c6"/>
    <w:basedOn w:val="a0"/>
    <w:rsid w:val="009060C8"/>
  </w:style>
  <w:style w:type="character" w:customStyle="1" w:styleId="c19">
    <w:name w:val="c19"/>
    <w:basedOn w:val="a0"/>
    <w:rsid w:val="00F848CD"/>
  </w:style>
  <w:style w:type="paragraph" w:customStyle="1" w:styleId="c21">
    <w:name w:val="c21"/>
    <w:basedOn w:val="a"/>
    <w:rsid w:val="00F848C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848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48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848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48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279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79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://hist-oge.sdamgia.ru&amp;sa=D&amp;ust=1515271687121000&amp;usg=AFQjCNHABCddvSoA1BQ5JnqaKiZyugGdF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www.school-russia.prosv.ru/umk/spotlight/info.aspx?ob_no%3D10709&amp;sa=D&amp;ust=1515271687120000&amp;usg=AFQjCNF7v544va-9qAPmxrFnEYA2Rk7b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ь</dc:creator>
  <cp:keywords/>
  <dc:description/>
  <cp:lastModifiedBy>Мария Александровна Кузнецова</cp:lastModifiedBy>
  <cp:revision>3</cp:revision>
  <cp:lastPrinted>2019-09-25T05:53:00Z</cp:lastPrinted>
  <dcterms:created xsi:type="dcterms:W3CDTF">2019-09-24T16:41:00Z</dcterms:created>
  <dcterms:modified xsi:type="dcterms:W3CDTF">2019-09-25T05:55:00Z</dcterms:modified>
</cp:coreProperties>
</file>