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23" w:rsidRPr="00703BB2" w:rsidRDefault="00E00023" w:rsidP="00E00023">
      <w:pPr>
        <w:tabs>
          <w:tab w:val="left" w:pos="4310"/>
        </w:tabs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03BB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ПАМЯТКА ДЛЯ ПОСЕТИТЕЛЕЙ БАССЕЙНА  </w:t>
      </w:r>
      <w:r w:rsidRPr="00703BB2">
        <w:rPr>
          <w:rFonts w:ascii="Times New Roman" w:hAnsi="Times New Roman" w:cs="Times New Roman"/>
          <w:b/>
          <w:i/>
          <w:color w:val="C00000"/>
          <w:sz w:val="24"/>
          <w:szCs w:val="24"/>
        </w:rPr>
        <w:br/>
        <w:t>(для обучающихся с 6 до 17 лет и их родителей)</w:t>
      </w:r>
    </w:p>
    <w:p w:rsidR="00E00023" w:rsidRPr="00703BB2" w:rsidRDefault="00E00023" w:rsidP="00E00023">
      <w:pPr>
        <w:tabs>
          <w:tab w:val="left" w:pos="431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03BB2">
        <w:rPr>
          <w:rFonts w:ascii="Times New Roman" w:hAnsi="Times New Roman" w:cs="Times New Roman"/>
          <w:b/>
          <w:i/>
          <w:color w:val="C00000"/>
          <w:sz w:val="24"/>
          <w:szCs w:val="24"/>
        </w:rPr>
        <w:t>Уважаемые родители!</w:t>
      </w:r>
    </w:p>
    <w:p w:rsidR="00E00023" w:rsidRPr="00703BB2" w:rsidRDefault="00E00023" w:rsidP="00E0002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4128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Мы искренне рады Вам и сделаем все возможное для того, чтобы пребывание ваших детей в бассейне ГБОУ школы №100 Калининского района доставило удовольствие и принесло пользу. Вместе с тем, напоминаем, что для безопасности и комфорта ваших детей необходимо соблюдать следующие правила и ознакомиться со списком необходимых вещей, которые должны присутствовать на каждом занятии: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1. Обеспечить прибытие на занятие за 15 минут до начала указанного времени в расписании и в пропуске.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2. Верхнюю одежду, обувь и головные уборы необходимо повесить в гардероб.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3. Последний прием пищи рекомендуется примерно за 1,5 часа до начала занятий.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4. При посещении занятий в бассейне необходимо иметь: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- сменную обувь (шлепанцы или сланцы);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- душевые принадлежности (мыло/гель для душа, мочалка), сложенные в пакет;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- полотенце (подберите такой размер полотенца, с которым ребенок может справиться самостоятельно); - костюм для плавания (мальчикам – плавки, девочкам – сплошной купальник);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- плавательная шапочка соответствующего размера (очень тесные шапочки слетают с головы и осложняют занятия);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-  плавательные очки по желанию (Обращаем ваше внимание, удобные очки -  с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регулируемыми/сменными переносицами и регулируемыми резинкам). Зафиксировать их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по размеру необходимо дома);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- расческа для волос.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Пожалуйста, напомните ребенку о том, что сначала нужно вымыться в душе, а потом надевать купальник или плавки. Принятие душа посетителями бассейна с тщательным мытьем является обязательным, согласно </w:t>
      </w:r>
      <w:proofErr w:type="gramStart"/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требованиям</w:t>
      </w:r>
      <w:proofErr w:type="gramEnd"/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064C9B">
        <w:rPr>
          <w:rFonts w:ascii="Times New Roman" w:hAnsi="Times New Roman" w:cs="Times New Roman"/>
          <w:bCs/>
          <w:color w:val="1F4E79" w:themeColor="accent1" w:themeShade="80"/>
          <w:spacing w:val="2"/>
          <w:sz w:val="24"/>
          <w:szCs w:val="24"/>
          <w:shd w:val="clear" w:color="auto" w:fill="FFFFFF"/>
        </w:rPr>
        <w:t>СанПиН 2.1.2.1188-03 «Плавательные бассейны. Гигиенические требования к устройству, эксплуатации и качеству воды. Контроль качества»</w:t>
      </w: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(п. 3.12.3). Ценные вещи желательно оставлять у родителей или убирать в шкафчик, </w:t>
      </w:r>
    </w:p>
    <w:p w:rsidR="00E00023" w:rsidRPr="00E41281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который находится в раздевалке и закрывается на индивидуальный ключ (согласно номеру).</w:t>
      </w: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br/>
      </w:r>
      <w:r w:rsidRPr="00E41281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E00023" w:rsidRDefault="00E00023" w:rsidP="00E00023">
      <w:pPr>
        <w:tabs>
          <w:tab w:val="left" w:pos="431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C11CD" w:rsidRDefault="00CC11CD">
      <w:bookmarkStart w:id="0" w:name="_GoBack"/>
      <w:bookmarkEnd w:id="0"/>
    </w:p>
    <w:sectPr w:rsidR="00CC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23"/>
    <w:rsid w:val="00CC11CD"/>
    <w:rsid w:val="00E0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EDB1A-5A0D-4BA3-BCA9-2962346D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Маратович Жанарстанов</dc:creator>
  <cp:keywords/>
  <dc:description/>
  <cp:lastModifiedBy>Тимур Маратович Жанарстанов</cp:lastModifiedBy>
  <cp:revision>1</cp:revision>
  <dcterms:created xsi:type="dcterms:W3CDTF">2019-10-25T13:45:00Z</dcterms:created>
  <dcterms:modified xsi:type="dcterms:W3CDTF">2019-10-25T13:48:00Z</dcterms:modified>
</cp:coreProperties>
</file>